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ind w:left="0" w:leftChars="0"/>
        <w:textAlignment w:val="auto"/>
        <w:outlineLvl w:val="0"/>
        <w:rPr>
          <w:rFonts w:hint="eastAsia" w:ascii="仿宋_GB2312" w:hAnsi="仿宋_GB2312" w:eastAsia="仿宋_GB2312" w:cs="仿宋_GB2312"/>
          <w:b w:val="0"/>
          <w:bCs/>
          <w:spacing w:val="16"/>
          <w:w w:val="90"/>
          <w:sz w:val="32"/>
          <w:szCs w:val="32"/>
        </w:rPr>
      </w:pPr>
      <w:r>
        <w:rPr>
          <w:rFonts w:hint="eastAsia" w:ascii="仿宋_GB2312" w:hAnsi="仿宋_GB2312" w:eastAsia="仿宋_GB2312" w:cs="仿宋_GB2312"/>
          <w:b w:val="0"/>
          <w:bCs/>
          <w:spacing w:val="16"/>
          <w:w w:val="90"/>
          <w:sz w:val="32"/>
          <w:szCs w:val="32"/>
        </w:rPr>
        <w:t>附件</w:t>
      </w:r>
      <w:r>
        <w:rPr>
          <w:rFonts w:hint="eastAsia" w:ascii="仿宋_GB2312" w:hAnsi="仿宋_GB2312" w:eastAsia="仿宋_GB2312" w:cs="仿宋_GB2312"/>
          <w:b w:val="0"/>
          <w:bCs/>
          <w:spacing w:val="16"/>
          <w:w w:val="90"/>
          <w:sz w:val="32"/>
          <w:szCs w:val="32"/>
          <w:lang w:eastAsia="zh-CN"/>
        </w:rPr>
        <w:t>：</w:t>
      </w:r>
      <w:r>
        <w:rPr>
          <w:rFonts w:hint="eastAsia" w:ascii="仿宋_GB2312" w:hAnsi="仿宋_GB2312" w:eastAsia="仿宋_GB2312" w:cs="仿宋_GB2312"/>
          <w:b w:val="0"/>
          <w:bCs/>
          <w:spacing w:val="16"/>
          <w:w w:val="90"/>
          <w:sz w:val="32"/>
          <w:szCs w:val="32"/>
        </w:rPr>
        <w:t>1</w:t>
      </w:r>
    </w:p>
    <w:p>
      <w:pPr>
        <w:keepNext w:val="0"/>
        <w:keepLines w:val="0"/>
        <w:pageBreakBefore w:val="0"/>
        <w:widowControl/>
        <w:kinsoku/>
        <w:wordWrap/>
        <w:overflowPunct/>
        <w:topLinePunct w:val="0"/>
        <w:autoSpaceDE/>
        <w:autoSpaceDN/>
        <w:bidi w:val="0"/>
        <w:adjustRightInd/>
        <w:snapToGrid/>
        <w:spacing w:line="580" w:lineRule="exact"/>
        <w:ind w:left="0" w:leftChars="0"/>
        <w:jc w:val="left"/>
        <w:textAlignment w:val="auto"/>
        <w:rPr>
          <w:rFonts w:hint="eastAsia" w:ascii="仿宋_GB2312" w:hAnsi="仿宋_GB2312" w:eastAsia="仿宋_GB2312" w:cs="仿宋_GB2312"/>
          <w:spacing w:val="-20"/>
          <w:kern w:val="0"/>
          <w:sz w:val="32"/>
          <w:szCs w:val="32"/>
        </w:rPr>
      </w:pPr>
    </w:p>
    <w:p>
      <w:pPr>
        <w:keepNext w:val="0"/>
        <w:keepLines w:val="0"/>
        <w:pageBreakBefore w:val="0"/>
        <w:kinsoku/>
        <w:wordWrap/>
        <w:overflowPunct/>
        <w:topLinePunct w:val="0"/>
        <w:autoSpaceDE/>
        <w:autoSpaceDN/>
        <w:bidi w:val="0"/>
        <w:adjustRightInd/>
        <w:snapToGrid/>
        <w:spacing w:line="700" w:lineRule="exact"/>
        <w:ind w:left="0" w:leftChars="0"/>
        <w:jc w:val="center"/>
        <w:textAlignment w:val="auto"/>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eastAsia="zh-CN"/>
        </w:rPr>
        <w:t>四川仁寿鑫龙水务建设有限公司</w:t>
      </w:r>
    </w:p>
    <w:p>
      <w:pPr>
        <w:keepNext w:val="0"/>
        <w:keepLines w:val="0"/>
        <w:pageBreakBefore w:val="0"/>
        <w:kinsoku/>
        <w:wordWrap/>
        <w:overflowPunct/>
        <w:topLinePunct w:val="0"/>
        <w:autoSpaceDE/>
        <w:autoSpaceDN/>
        <w:bidi w:val="0"/>
        <w:adjustRightInd/>
        <w:snapToGrid/>
        <w:spacing w:line="700" w:lineRule="exact"/>
        <w:ind w:left="0" w:leftChars="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供应商入库申请文件</w:t>
      </w:r>
    </w:p>
    <w:p>
      <w:pPr>
        <w:keepNext w:val="0"/>
        <w:keepLines w:val="0"/>
        <w:pageBreakBefore w:val="0"/>
        <w:widowControl/>
        <w:kinsoku/>
        <w:wordWrap/>
        <w:overflowPunct/>
        <w:topLinePunct w:val="0"/>
        <w:autoSpaceDE/>
        <w:autoSpaceDN/>
        <w:bidi w:val="0"/>
        <w:adjustRightInd/>
        <w:snapToGrid/>
        <w:spacing w:line="700" w:lineRule="exact"/>
        <w:textAlignment w:val="auto"/>
        <w:rPr>
          <w:rFonts w:hint="eastAsia" w:ascii="方正小标宋_GBK" w:hAnsi="方正小标宋_GBK" w:eastAsia="方正小标宋_GBK" w:cs="方正小标宋_GBK"/>
          <w:b w:val="0"/>
          <w:bCs/>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u w:val="single"/>
        </w:rPr>
      </w:pPr>
      <w:r>
        <w:rPr>
          <w:rFonts w:hint="eastAsia" w:ascii="仿宋_GB2312" w:hAnsi="仿宋_GB2312" w:eastAsia="仿宋_GB2312" w:cs="仿宋_GB2312"/>
          <w:b w:val="0"/>
          <w:bCs/>
          <w:kern w:val="0"/>
          <w:sz w:val="32"/>
          <w:szCs w:val="32"/>
        </w:rPr>
        <w:t>申请单位：（盖章）</w:t>
      </w: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u w:val="single"/>
        </w:rPr>
      </w:pPr>
      <w:r>
        <w:rPr>
          <w:rFonts w:hint="eastAsia" w:ascii="仿宋_GB2312" w:hAnsi="仿宋_GB2312" w:eastAsia="仿宋_GB2312" w:cs="仿宋_GB2312"/>
          <w:b w:val="0"/>
          <w:bCs/>
          <w:kern w:val="0"/>
          <w:sz w:val="32"/>
          <w:szCs w:val="32"/>
        </w:rPr>
        <w:t>申请类别：</w:t>
      </w: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b w:val="0"/>
          <w:bCs/>
          <w:spacing w:val="16"/>
          <w:w w:val="9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kern w:val="0"/>
          <w:sz w:val="32"/>
          <w:szCs w:val="32"/>
          <w:u w:val="single"/>
        </w:rPr>
      </w:pPr>
      <w:r>
        <w:rPr>
          <w:rFonts w:hint="eastAsia" w:ascii="仿宋_GB2312" w:hAnsi="仿宋_GB2312" w:eastAsia="仿宋_GB2312" w:cs="仿宋_GB2312"/>
          <w:b w:val="0"/>
          <w:bCs/>
          <w:kern w:val="0"/>
          <w:sz w:val="32"/>
          <w:szCs w:val="32"/>
        </w:rPr>
        <w:t>主要资质：</w:t>
      </w: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b w:val="0"/>
          <w:bCs/>
          <w:spacing w:val="16"/>
          <w:w w:val="9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b w:val="0"/>
          <w:bCs/>
          <w:spacing w:val="16"/>
          <w:w w:val="9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b w:val="0"/>
          <w:bCs/>
          <w:spacing w:val="16"/>
          <w:w w:val="90"/>
          <w:sz w:val="32"/>
          <w:szCs w:val="32"/>
        </w:rPr>
      </w:pPr>
    </w:p>
    <w:p>
      <w:pPr>
        <w:keepNext w:val="0"/>
        <w:keepLines w:val="0"/>
        <w:pageBreakBefore w:val="0"/>
        <w:widowControl/>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kern w:val="0"/>
          <w:sz w:val="32"/>
          <w:szCs w:val="32"/>
        </w:rPr>
        <w:t xml:space="preserve">申请时间：     </w:t>
      </w:r>
      <w:r>
        <w:rPr>
          <w:rFonts w:hint="eastAsia" w:ascii="仿宋_GB2312" w:hAnsi="仿宋_GB2312" w:eastAsia="仿宋_GB2312" w:cs="仿宋_GB2312"/>
          <w:b w:val="0"/>
          <w:bCs/>
          <w:spacing w:val="16"/>
          <w:w w:val="90"/>
          <w:sz w:val="32"/>
          <w:szCs w:val="32"/>
        </w:rPr>
        <w:t>年  月  日</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spacing w:line="360" w:lineRule="exact"/>
        <w:ind w:firstLine="496" w:firstLineChars="200"/>
        <w:rPr>
          <w:rFonts w:ascii="仿宋" w:hAnsi="仿宋" w:eastAsia="仿宋"/>
          <w:spacing w:val="16"/>
          <w:w w:val="90"/>
          <w:sz w:val="2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一、诚信承诺书</w:t>
      </w:r>
    </w:p>
    <w:p>
      <w:pPr>
        <w:rPr>
          <w:rFonts w:ascii="仿宋" w:hAnsi="仿宋" w:eastAsia="仿宋"/>
          <w:kern w:val="0"/>
          <w:sz w:val="32"/>
          <w:szCs w:val="32"/>
        </w:rPr>
      </w:pPr>
    </w:p>
    <w:p>
      <w:pP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四川仁寿鑫龙水务建设有限公司</w:t>
      </w:r>
      <w:r>
        <w:rPr>
          <w:rFonts w:hint="eastAsia" w:ascii="仿宋_GB2312" w:hAnsi="仿宋_GB2312" w:eastAsia="仿宋_GB2312" w:cs="仿宋_GB2312"/>
          <w:kern w:val="0"/>
          <w:sz w:val="32"/>
          <w:szCs w:val="32"/>
        </w:rPr>
        <w:t>：</w:t>
      </w:r>
    </w:p>
    <w:p>
      <w:pPr>
        <w:ind w:firstLine="793" w:firstLineChars="248"/>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（法定代表人）</w:t>
      </w:r>
      <w:r>
        <w:rPr>
          <w:rFonts w:hint="eastAsia" w:ascii="仿宋_GB2312" w:hAnsi="仿宋_GB2312" w:eastAsia="仿宋_GB2312" w:cs="仿宋_GB2312"/>
          <w:kern w:val="0"/>
          <w:sz w:val="32"/>
          <w:szCs w:val="32"/>
        </w:rPr>
        <w:t>郑重承诺：本单位此次申请</w:t>
      </w:r>
      <w:r>
        <w:rPr>
          <w:rFonts w:hint="eastAsia" w:ascii="仿宋_GB2312" w:hAnsi="仿宋_GB2312" w:eastAsia="仿宋_GB2312" w:cs="仿宋_GB2312"/>
          <w:sz w:val="32"/>
          <w:szCs w:val="32"/>
          <w:lang w:eastAsia="zh-CN"/>
        </w:rPr>
        <w:t>四川仁寿鑫龙水务建设有限公司</w:t>
      </w:r>
      <w:r>
        <w:rPr>
          <w:rFonts w:hint="eastAsia" w:ascii="仿宋_GB2312" w:hAnsi="仿宋_GB2312" w:eastAsia="仿宋_GB2312" w:cs="仿宋_GB2312"/>
          <w:kern w:val="0"/>
          <w:sz w:val="32"/>
          <w:szCs w:val="32"/>
        </w:rPr>
        <w:t>供应商库现场提交的所有信息资料真实可信，不存在虚假（包括隐瞒），并且严格遵守国家、四川省、眉山市及仁寿县的相关法律、法规和规定，经营活动中信誉良好，无不良记录。</w:t>
      </w:r>
    </w:p>
    <w:p>
      <w:pPr>
        <w:ind w:firstLine="793" w:firstLineChars="248"/>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上述现场提交的所有资料中如存在虚假行为，本单位自愿放弃本次申请，并且</w:t>
      </w: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年内不得再次申请入库。</w:t>
      </w:r>
    </w:p>
    <w:p>
      <w:pPr>
        <w:ind w:firstLine="793" w:firstLineChars="248"/>
        <w:rPr>
          <w:rFonts w:hint="eastAsia" w:ascii="仿宋_GB2312" w:hAnsi="仿宋_GB2312" w:eastAsia="仿宋_GB2312" w:cs="仿宋_GB2312"/>
          <w:kern w:val="0"/>
          <w:sz w:val="32"/>
          <w:szCs w:val="32"/>
        </w:rPr>
      </w:pPr>
    </w:p>
    <w:p>
      <w:pPr>
        <w:ind w:firstLine="793" w:firstLineChars="248"/>
        <w:rPr>
          <w:rFonts w:hint="eastAsia" w:ascii="仿宋_GB2312" w:hAnsi="仿宋_GB2312" w:eastAsia="仿宋_GB2312" w:cs="仿宋_GB2312"/>
          <w:kern w:val="0"/>
          <w:sz w:val="32"/>
          <w:szCs w:val="32"/>
        </w:rPr>
      </w:pPr>
    </w:p>
    <w:p>
      <w:pPr>
        <w:spacing w:line="700" w:lineRule="exact"/>
        <w:ind w:firstLine="2240" w:firstLineChars="7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申请单位：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全称并盖章）</w:t>
      </w:r>
    </w:p>
    <w:p>
      <w:pPr>
        <w:spacing w:line="700" w:lineRule="exact"/>
        <w:ind w:firstLine="2240" w:firstLineChars="7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签字）</w:t>
      </w:r>
    </w:p>
    <w:p>
      <w:pPr>
        <w:spacing w:line="700" w:lineRule="exact"/>
        <w:ind w:firstLine="3200" w:firstLineChars="1000"/>
        <w:rPr>
          <w:rFonts w:ascii="仿宋" w:hAnsi="仿宋" w:eastAsia="仿宋"/>
          <w:kern w:val="0"/>
          <w:sz w:val="32"/>
          <w:szCs w:val="32"/>
        </w:rPr>
      </w:pPr>
      <w:r>
        <w:rPr>
          <w:rFonts w:hint="eastAsia" w:ascii="仿宋" w:hAnsi="仿宋" w:eastAsia="仿宋"/>
          <w:kern w:val="0"/>
          <w:sz w:val="32"/>
          <w:szCs w:val="32"/>
        </w:rPr>
        <w:t>日期：     年   月   日</w:t>
      </w:r>
    </w:p>
    <w:p>
      <w:pPr>
        <w:numPr>
          <w:ilvl w:val="0"/>
          <w:numId w:val="0"/>
        </w:numPr>
        <w:jc w:val="both"/>
        <w:outlineLvl w:val="1"/>
        <w:rPr>
          <w:rFonts w:hint="eastAsia" w:ascii="方正小标宋_GBK" w:hAnsi="方正小标宋_GBK" w:eastAsia="方正小标宋_GBK" w:cs="方正小标宋_GBK"/>
          <w:b w:val="0"/>
          <w:bCs/>
          <w:kern w:val="0"/>
          <w:sz w:val="44"/>
          <w:szCs w:val="44"/>
        </w:rPr>
      </w:pPr>
    </w:p>
    <w:p>
      <w:pPr>
        <w:numPr>
          <w:ilvl w:val="0"/>
          <w:numId w:val="0"/>
        </w:numPr>
        <w:jc w:val="both"/>
        <w:outlineLvl w:val="1"/>
        <w:rPr>
          <w:rFonts w:hint="eastAsia" w:ascii="方正小标宋_GBK" w:hAnsi="方正小标宋_GBK" w:eastAsia="方正小标宋_GBK" w:cs="方正小标宋_GBK"/>
          <w:b w:val="0"/>
          <w:bCs/>
          <w:kern w:val="0"/>
          <w:sz w:val="44"/>
          <w:szCs w:val="44"/>
        </w:rPr>
      </w:pPr>
    </w:p>
    <w:p>
      <w:pPr>
        <w:numPr>
          <w:ilvl w:val="0"/>
          <w:numId w:val="0"/>
        </w:numPr>
        <w:jc w:val="both"/>
        <w:outlineLvl w:val="1"/>
        <w:rPr>
          <w:rFonts w:hint="eastAsia" w:ascii="方正小标宋_GBK" w:hAnsi="方正小标宋_GBK" w:eastAsia="方正小标宋_GBK" w:cs="方正小标宋_GBK"/>
          <w:b w:val="0"/>
          <w:bCs/>
          <w:kern w:val="0"/>
          <w:sz w:val="44"/>
          <w:szCs w:val="44"/>
        </w:rPr>
      </w:pPr>
    </w:p>
    <w:p>
      <w:pPr>
        <w:numPr>
          <w:ilvl w:val="0"/>
          <w:numId w:val="0"/>
        </w:numPr>
        <w:jc w:val="both"/>
        <w:outlineLvl w:val="1"/>
        <w:rPr>
          <w:rFonts w:hint="eastAsia" w:ascii="方正小标宋_GBK" w:hAnsi="方正小标宋_GBK" w:eastAsia="方正小标宋_GBK" w:cs="方正小标宋_GBK"/>
          <w:b w:val="0"/>
          <w:bCs/>
          <w:kern w:val="0"/>
          <w:sz w:val="44"/>
          <w:szCs w:val="44"/>
        </w:rPr>
      </w:pPr>
    </w:p>
    <w:p>
      <w:pPr>
        <w:numPr>
          <w:ilvl w:val="0"/>
          <w:numId w:val="0"/>
        </w:numPr>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lang w:eastAsia="zh-CN"/>
        </w:rPr>
        <w:t>二、</w:t>
      </w:r>
      <w:r>
        <w:rPr>
          <w:rFonts w:hint="eastAsia" w:ascii="方正小标宋_GBK" w:hAnsi="方正小标宋_GBK" w:eastAsia="方正小标宋_GBK" w:cs="方正小标宋_GBK"/>
          <w:b w:val="0"/>
          <w:bCs/>
          <w:kern w:val="0"/>
          <w:sz w:val="44"/>
          <w:szCs w:val="44"/>
        </w:rPr>
        <w:t>服务承诺书</w:t>
      </w:r>
    </w:p>
    <w:p>
      <w:pPr>
        <w:widowControl/>
        <w:shd w:val="clear" w:color="auto" w:fill="FFFFFF"/>
        <w:wordWrap w:val="0"/>
        <w:spacing w:line="600" w:lineRule="exact"/>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四川仁寿鑫龙水务建设有限公司</w:t>
      </w:r>
      <w:r>
        <w:rPr>
          <w:rFonts w:hint="eastAsia" w:ascii="仿宋_GB2312" w:hAnsi="仿宋_GB2312" w:eastAsia="仿宋_GB2312" w:cs="仿宋_GB2312"/>
          <w:kern w:val="0"/>
          <w:sz w:val="32"/>
          <w:szCs w:val="32"/>
        </w:rPr>
        <w:t>：</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（法定代表人）</w:t>
      </w:r>
      <w:r>
        <w:rPr>
          <w:rFonts w:hint="eastAsia" w:ascii="仿宋_GB2312" w:hAnsi="仿宋_GB2312" w:eastAsia="仿宋_GB2312" w:cs="仿宋_GB2312"/>
          <w:kern w:val="0"/>
          <w:sz w:val="32"/>
          <w:szCs w:val="32"/>
        </w:rPr>
        <w:t xml:space="preserve"> 郑重承诺：本单位如果加入</w:t>
      </w:r>
      <w:r>
        <w:rPr>
          <w:rFonts w:hint="eastAsia" w:ascii="仿宋_GB2312" w:hAnsi="仿宋_GB2312" w:eastAsia="仿宋_GB2312" w:cs="仿宋_GB2312"/>
          <w:kern w:val="0"/>
          <w:sz w:val="32"/>
          <w:szCs w:val="32"/>
          <w:lang w:eastAsia="zh-CN"/>
        </w:rPr>
        <w:t>四川仁寿鑫龙水务建设有限公司</w:t>
      </w:r>
      <w:r>
        <w:rPr>
          <w:rFonts w:hint="eastAsia" w:ascii="仿宋_GB2312" w:hAnsi="仿宋_GB2312" w:eastAsia="仿宋_GB2312" w:cs="仿宋_GB2312"/>
          <w:kern w:val="0"/>
          <w:sz w:val="32"/>
          <w:szCs w:val="32"/>
        </w:rPr>
        <w:t>供应商名录库，后期采购活动中将严格按照合同约定进行履约，提供完善的后续服务。</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如不按照合同履约，本单位自愿放弃入库资格，并且</w:t>
      </w: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年内不得再次申请入库。</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承诺单位：                （全称并盖章）</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              （签字）</w:t>
      </w:r>
    </w:p>
    <w:p>
      <w:pPr>
        <w:jc w:val="center"/>
        <w:outlineLvl w:val="1"/>
        <w:rPr>
          <w:rFonts w:hint="eastAsia" w:ascii="仿宋_GB2312" w:hAnsi="仿宋_GB2312" w:eastAsia="仿宋_GB2312" w:cs="仿宋_GB2312"/>
          <w:b/>
          <w:kern w:val="0"/>
          <w:sz w:val="44"/>
          <w:szCs w:val="44"/>
        </w:rPr>
      </w:pPr>
    </w:p>
    <w:p>
      <w:pPr>
        <w:jc w:val="both"/>
        <w:outlineLvl w:val="1"/>
        <w:rPr>
          <w:rFonts w:asciiTheme="majorEastAsia" w:hAnsiTheme="majorEastAsia" w:eastAsiaTheme="majorEastAsia" w:cstheme="majorEastAsia"/>
          <w:b/>
          <w:kern w:val="0"/>
          <w:sz w:val="44"/>
          <w:szCs w:val="44"/>
        </w:rPr>
      </w:pPr>
    </w:p>
    <w:p>
      <w:pPr>
        <w:widowControl/>
        <w:shd w:val="clear" w:color="auto" w:fill="FFFFFF"/>
        <w:wordWrap w:val="0"/>
        <w:spacing w:line="600" w:lineRule="exact"/>
        <w:ind w:firstLine="640" w:firstLineChars="200"/>
        <w:jc w:val="right"/>
        <w:rPr>
          <w:rFonts w:ascii="仿宋" w:hAnsi="仿宋" w:eastAsia="仿宋"/>
          <w:kern w:val="0"/>
          <w:sz w:val="32"/>
          <w:szCs w:val="32"/>
        </w:rPr>
      </w:pPr>
      <w:r>
        <w:rPr>
          <w:rFonts w:hint="eastAsia" w:ascii="仿宋" w:hAnsi="仿宋" w:eastAsia="仿宋"/>
          <w:kern w:val="0"/>
          <w:sz w:val="32"/>
          <w:szCs w:val="32"/>
        </w:rPr>
        <w:t>日期：  年 月 日</w:t>
      </w: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numPr>
          <w:ilvl w:val="0"/>
          <w:numId w:val="0"/>
        </w:numPr>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lang w:eastAsia="zh-CN"/>
        </w:rPr>
        <w:t>三、</w:t>
      </w:r>
      <w:r>
        <w:rPr>
          <w:rFonts w:hint="eastAsia" w:ascii="方正小标宋_GBK" w:hAnsi="方正小标宋_GBK" w:eastAsia="方正小标宋_GBK" w:cs="方正小标宋_GBK"/>
          <w:b w:val="0"/>
          <w:bCs/>
          <w:kern w:val="0"/>
          <w:sz w:val="44"/>
          <w:szCs w:val="44"/>
        </w:rPr>
        <w:t>法人代表证明书</w:t>
      </w:r>
    </w:p>
    <w:p>
      <w:pPr>
        <w:widowControl/>
        <w:shd w:val="clear" w:color="auto" w:fill="FFFFFF"/>
        <w:wordWrap w:val="0"/>
        <w:spacing w:line="600" w:lineRule="exact"/>
        <w:ind w:firstLine="640" w:firstLineChars="200"/>
        <w:jc w:val="left"/>
        <w:rPr>
          <w:rFonts w:ascii="仿宋" w:hAnsi="仿宋" w:eastAsia="仿宋"/>
          <w:kern w:val="0"/>
          <w:sz w:val="32"/>
          <w:szCs w:val="32"/>
        </w:rPr>
      </w:pPr>
    </w:p>
    <w:p>
      <w:pPr>
        <w:spacing w:line="7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单位名称：    </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姓名：      性别：   年龄：    职务：     </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本人系                        （单位名称） 的法定代表人，参加</w:t>
      </w:r>
      <w:r>
        <w:rPr>
          <w:rFonts w:hint="eastAsia" w:ascii="仿宋_GB2312" w:hAnsi="仿宋_GB2312" w:eastAsia="仿宋_GB2312" w:cs="仿宋_GB2312"/>
          <w:kern w:val="0"/>
          <w:sz w:val="32"/>
          <w:szCs w:val="32"/>
          <w:lang w:eastAsia="zh-CN"/>
        </w:rPr>
        <w:t>四川仁寿鑫龙水务建设有限公司</w:t>
      </w:r>
      <w:r>
        <w:rPr>
          <w:rFonts w:hint="eastAsia" w:ascii="仿宋_GB2312" w:hAnsi="仿宋_GB2312" w:eastAsia="仿宋_GB2312" w:cs="仿宋_GB2312"/>
          <w:kern w:val="0"/>
          <w:sz w:val="32"/>
          <w:szCs w:val="32"/>
        </w:rPr>
        <w:t xml:space="preserve">供应商名录库申报活动。 </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附：法定代表人身份证复印件正反面</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注：法定代表人亲自参加供应商名录库申报，而不授权代理人参加供应商名录库申报的适用本证明书。</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883" w:firstLineChars="200"/>
        <w:jc w:val="left"/>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asciiTheme="majorEastAsia" w:hAnsiTheme="majorEastAsia" w:eastAsiaTheme="majorEastAsia" w:cstheme="majorEastAsia"/>
          <w:b/>
          <w:kern w:val="0"/>
          <w:sz w:val="44"/>
          <w:szCs w:val="44"/>
        </w:rPr>
      </w:pPr>
    </w:p>
    <w:p>
      <w:pPr>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四、授权委托书</w:t>
      </w:r>
    </w:p>
    <w:p>
      <w:pPr>
        <w:widowControl/>
        <w:shd w:val="clear" w:color="auto" w:fill="FFFFFF"/>
        <w:wordWrap w:val="0"/>
        <w:spacing w:line="580" w:lineRule="exact"/>
        <w:ind w:firstLine="420"/>
        <w:jc w:val="center"/>
        <w:rPr>
          <w:rFonts w:ascii="仿宋" w:hAnsi="仿宋" w:eastAsia="仿宋"/>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本授权委托声明：我</w:t>
      </w:r>
      <w:r>
        <w:rPr>
          <w:rFonts w:hint="eastAsia" w:ascii="仿宋_GB2312" w:hAnsi="仿宋_GB2312" w:eastAsia="仿宋_GB2312" w:cs="仿宋_GB2312"/>
          <w:kern w:val="0"/>
          <w:sz w:val="32"/>
          <w:szCs w:val="32"/>
          <w:u w:val="single"/>
        </w:rPr>
        <w:t>(姓名)</w:t>
      </w: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(单位名称)</w:t>
      </w:r>
      <w:r>
        <w:rPr>
          <w:rFonts w:hint="eastAsia" w:ascii="仿宋_GB2312" w:hAnsi="仿宋_GB2312" w:eastAsia="仿宋_GB2312" w:cs="仿宋_GB2312"/>
          <w:kern w:val="0"/>
          <w:sz w:val="32"/>
          <w:szCs w:val="32"/>
        </w:rPr>
        <w:t>的法定代表人，现授权委托本单位</w:t>
      </w:r>
      <w:r>
        <w:rPr>
          <w:rFonts w:hint="eastAsia" w:ascii="仿宋_GB2312" w:hAnsi="仿宋_GB2312" w:eastAsia="仿宋_GB2312" w:cs="仿宋_GB2312"/>
          <w:kern w:val="0"/>
          <w:sz w:val="32"/>
          <w:szCs w:val="32"/>
          <w:u w:val="single"/>
        </w:rPr>
        <w:t>(姓名)</w:t>
      </w:r>
      <w:r>
        <w:rPr>
          <w:rFonts w:hint="eastAsia" w:ascii="仿宋_GB2312" w:hAnsi="仿宋_GB2312" w:eastAsia="仿宋_GB2312" w:cs="仿宋_GB2312"/>
          <w:kern w:val="0"/>
          <w:sz w:val="32"/>
          <w:szCs w:val="32"/>
        </w:rPr>
        <w:t>为我的代理人，以我的名义参加</w:t>
      </w:r>
      <w:r>
        <w:rPr>
          <w:rFonts w:hint="eastAsia" w:ascii="仿宋_GB2312" w:hAnsi="仿宋_GB2312" w:eastAsia="仿宋_GB2312" w:cs="仿宋_GB2312"/>
          <w:sz w:val="32"/>
          <w:szCs w:val="32"/>
          <w:lang w:eastAsia="zh-CN"/>
        </w:rPr>
        <w:t>四川仁寿鑫龙水务建设有限公司</w:t>
      </w:r>
      <w:r>
        <w:rPr>
          <w:rFonts w:hint="eastAsia" w:ascii="仿宋_GB2312" w:hAnsi="仿宋_GB2312" w:eastAsia="仿宋_GB2312" w:cs="仿宋_GB2312"/>
          <w:kern w:val="0"/>
          <w:sz w:val="32"/>
          <w:szCs w:val="32"/>
        </w:rPr>
        <w:t>供应商库申报活动，代理人在整个申报过程中所签署的一切文件和处理与之相关的一切事务，我均予以承认。</w:t>
      </w: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代理人无转让权，特此委托。</w:t>
      </w:r>
    </w:p>
    <w:p>
      <w:pPr>
        <w:rPr>
          <w:rFonts w:hint="eastAsia" w:ascii="仿宋_GB2312" w:hAnsi="仿宋_GB2312" w:eastAsia="仿宋_GB2312" w:cs="仿宋_GB2312"/>
          <w:kern w:val="0"/>
          <w:sz w:val="32"/>
          <w:szCs w:val="32"/>
        </w:rPr>
      </w:pPr>
    </w:p>
    <w:p>
      <w:pPr>
        <w:ind w:firstLine="2240" w:firstLineChars="7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申请单位：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全称并盖章）</w:t>
      </w:r>
    </w:p>
    <w:p>
      <w:pPr>
        <w:ind w:firstLine="6441" w:firstLineChars="2013"/>
        <w:rPr>
          <w:rFonts w:hint="eastAsia" w:ascii="仿宋_GB2312" w:hAnsi="仿宋_GB2312" w:eastAsia="仿宋_GB2312" w:cs="仿宋_GB2312"/>
          <w:kern w:val="0"/>
          <w:sz w:val="32"/>
          <w:szCs w:val="32"/>
        </w:rPr>
      </w:pPr>
    </w:p>
    <w:p>
      <w:pPr>
        <w:ind w:firstLine="2240" w:firstLineChars="700"/>
        <w:jc w:val="righ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签字）</w:t>
      </w:r>
    </w:p>
    <w:p>
      <w:pPr>
        <w:ind w:firstLine="2240" w:firstLineChars="700"/>
        <w:jc w:val="right"/>
        <w:rPr>
          <w:rFonts w:hint="eastAsia" w:ascii="仿宋_GB2312" w:hAnsi="仿宋_GB2312" w:eastAsia="仿宋_GB2312" w:cs="仿宋_GB2312"/>
          <w:kern w:val="0"/>
          <w:sz w:val="32"/>
          <w:szCs w:val="32"/>
        </w:rPr>
      </w:pPr>
    </w:p>
    <w:p>
      <w:pPr>
        <w:widowControl/>
        <w:shd w:val="clear" w:color="auto" w:fill="FFFFFF"/>
        <w:wordWrap w:val="0"/>
        <w:spacing w:line="500" w:lineRule="exact"/>
        <w:ind w:firstLine="420"/>
        <w:jc w:val="righ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代 理 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签字)　</w:t>
      </w:r>
    </w:p>
    <w:p>
      <w:pPr>
        <w:widowControl/>
        <w:shd w:val="clear" w:color="auto" w:fill="FFFFFF"/>
        <w:wordWrap w:val="0"/>
        <w:spacing w:line="500" w:lineRule="exact"/>
        <w:ind w:firstLine="3200" w:firstLineChars="1000"/>
        <w:jc w:val="left"/>
        <w:rPr>
          <w:rFonts w:hint="eastAsia" w:ascii="仿宋_GB2312" w:hAnsi="仿宋_GB2312" w:eastAsia="仿宋_GB2312" w:cs="仿宋_GB2312"/>
          <w:kern w:val="0"/>
          <w:sz w:val="32"/>
          <w:szCs w:val="32"/>
        </w:rPr>
      </w:pPr>
    </w:p>
    <w:p>
      <w:pPr>
        <w:widowControl/>
        <w:shd w:val="clear" w:color="auto" w:fill="FFFFFF"/>
        <w:wordWrap w:val="0"/>
        <w:spacing w:line="500" w:lineRule="exact"/>
        <w:ind w:firstLine="2880" w:firstLineChars="9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联系电话：</w:t>
      </w:r>
    </w:p>
    <w:p>
      <w:pPr>
        <w:widowControl/>
        <w:shd w:val="clear" w:color="auto" w:fill="FFFFFF"/>
        <w:wordWrap w:val="0"/>
        <w:spacing w:line="500" w:lineRule="exact"/>
        <w:ind w:firstLine="3200" w:firstLineChars="10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日期：      年   月   日</w:t>
      </w:r>
    </w:p>
    <w:p>
      <w:pPr>
        <w:widowControl/>
        <w:shd w:val="clear" w:color="auto" w:fill="FFFFFF"/>
        <w:wordWrap w:val="0"/>
        <w:spacing w:line="500" w:lineRule="exact"/>
        <w:ind w:firstLine="3200" w:firstLineChars="1000"/>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附：法定代表人及授权委托人身份证复印件正反面</w:t>
      </w:r>
    </w:p>
    <w:p>
      <w:pPr>
        <w:widowControl/>
        <w:shd w:val="clear" w:color="auto" w:fill="FFFFFF"/>
        <w:wordWrap w:val="0"/>
        <w:spacing w:line="600" w:lineRule="exact"/>
        <w:jc w:val="left"/>
        <w:rPr>
          <w:rFonts w:hint="eastAsia" w:ascii="仿宋_GB2312" w:hAnsi="仿宋_GB2312" w:eastAsia="仿宋_GB2312" w:cs="仿宋_GB2312"/>
          <w:kern w:val="0"/>
          <w:sz w:val="32"/>
          <w:szCs w:val="32"/>
        </w:rPr>
      </w:pPr>
    </w:p>
    <w:p>
      <w:pPr>
        <w:widowControl/>
        <w:shd w:val="clear" w:color="auto" w:fill="FFFFFF"/>
        <w:wordWrap w:val="0"/>
        <w:spacing w:line="6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注：法定代表人不能亲自参加供应商名录库申报，而由授权代理人参加供应商名录库申报的适用本证明书。</w:t>
      </w:r>
    </w:p>
    <w:p>
      <w:pPr>
        <w:jc w:val="both"/>
        <w:outlineLvl w:val="1"/>
        <w:rPr>
          <w:rFonts w:hint="eastAsia" w:asciiTheme="majorEastAsia" w:hAnsiTheme="majorEastAsia" w:eastAsiaTheme="majorEastAsia" w:cstheme="majorEastAsia"/>
          <w:b/>
          <w:kern w:val="0"/>
          <w:sz w:val="44"/>
          <w:szCs w:val="44"/>
        </w:rPr>
      </w:pPr>
    </w:p>
    <w:p>
      <w:pPr>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五、单位简介</w:t>
      </w:r>
    </w:p>
    <w:p>
      <w:pPr>
        <w:spacing w:line="360" w:lineRule="exact"/>
        <w:ind w:firstLine="640" w:firstLineChars="200"/>
        <w:rPr>
          <w:rFonts w:ascii="仿宋" w:hAnsi="仿宋" w:eastAsia="仿宋"/>
          <w:kern w:val="0"/>
          <w:sz w:val="32"/>
          <w:szCs w:val="32"/>
        </w:rPr>
      </w:pPr>
    </w:p>
    <w:p>
      <w:pPr>
        <w:spacing w:line="360" w:lineRule="exact"/>
        <w:ind w:firstLine="640" w:firstLineChars="200"/>
        <w:rPr>
          <w:rFonts w:ascii="仿宋" w:hAnsi="仿宋" w:eastAsia="仿宋"/>
          <w:kern w:val="0"/>
          <w:sz w:val="32"/>
          <w:szCs w:val="32"/>
        </w:rPr>
      </w:pPr>
      <w:r>
        <w:rPr>
          <w:rFonts w:hint="eastAsia" w:ascii="仿宋" w:hAnsi="仿宋" w:eastAsia="仿宋"/>
          <w:kern w:val="0"/>
          <w:sz w:val="32"/>
          <w:szCs w:val="32"/>
        </w:rPr>
        <w:t>用文字简要介绍本单位有关情况（可配图说明）。</w:t>
      </w:r>
    </w:p>
    <w:p>
      <w:pPr>
        <w:spacing w:line="360" w:lineRule="exact"/>
        <w:ind w:firstLine="640" w:firstLineChars="200"/>
        <w:rPr>
          <w:rFonts w:ascii="仿宋" w:hAnsi="仿宋" w:eastAsia="仿宋"/>
          <w:kern w:val="0"/>
          <w:sz w:val="32"/>
          <w:szCs w:val="32"/>
        </w:rPr>
      </w:pPr>
    </w:p>
    <w:p>
      <w:pPr>
        <w:spacing w:line="360" w:lineRule="exact"/>
        <w:ind w:firstLine="640" w:firstLineChars="200"/>
        <w:rPr>
          <w:rFonts w:ascii="仿宋" w:hAnsi="仿宋" w:eastAsia="仿宋"/>
          <w:kern w:val="0"/>
          <w:sz w:val="32"/>
          <w:szCs w:val="32"/>
        </w:rPr>
      </w:pPr>
    </w:p>
    <w:p>
      <w:pPr>
        <w:spacing w:line="360" w:lineRule="exact"/>
        <w:ind w:firstLine="640" w:firstLineChars="200"/>
        <w:rPr>
          <w:rFonts w:ascii="仿宋" w:hAnsi="仿宋" w:eastAsia="仿宋"/>
          <w:kern w:val="0"/>
          <w:sz w:val="32"/>
          <w:szCs w:val="32"/>
        </w:rPr>
      </w:pPr>
    </w:p>
    <w:p>
      <w:pPr>
        <w:spacing w:line="360" w:lineRule="exact"/>
        <w:ind w:firstLine="640" w:firstLineChars="200"/>
        <w:rPr>
          <w:rFonts w:ascii="仿宋" w:hAnsi="仿宋" w:eastAsia="仿宋"/>
          <w:kern w:val="0"/>
          <w:sz w:val="32"/>
          <w:szCs w:val="32"/>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spacing w:line="360" w:lineRule="exact"/>
        <w:ind w:firstLine="496" w:firstLineChars="200"/>
        <w:rPr>
          <w:rFonts w:ascii="仿宋" w:hAnsi="仿宋" w:eastAsia="仿宋"/>
          <w:spacing w:val="16"/>
          <w:w w:val="90"/>
          <w:sz w:val="24"/>
        </w:rPr>
      </w:pPr>
    </w:p>
    <w:p>
      <w:pPr>
        <w:widowControl/>
        <w:shd w:val="clear" w:color="auto" w:fill="FFFFFF"/>
        <w:wordWrap w:val="0"/>
        <w:spacing w:line="580" w:lineRule="exact"/>
        <w:jc w:val="center"/>
        <w:outlineLvl w:val="1"/>
        <w:rPr>
          <w:rFonts w:hint="eastAsia" w:ascii="方正小标宋_GBK" w:hAnsi="方正小标宋_GBK" w:eastAsia="方正小标宋_GBK" w:cs="方正小标宋_GBK"/>
          <w:b w:val="0"/>
          <w:bCs/>
          <w:kern w:val="0"/>
          <w:sz w:val="44"/>
          <w:szCs w:val="44"/>
        </w:rPr>
      </w:pPr>
    </w:p>
    <w:p>
      <w:pPr>
        <w:widowControl/>
        <w:shd w:val="clear" w:color="auto" w:fill="FFFFFF"/>
        <w:wordWrap w:val="0"/>
        <w:spacing w:line="580" w:lineRule="exact"/>
        <w:jc w:val="center"/>
        <w:outlineLvl w:val="1"/>
        <w:rPr>
          <w:rFonts w:hint="eastAsia" w:ascii="方正小标宋_GBK" w:hAnsi="方正小标宋_GBK" w:eastAsia="方正小标宋_GBK" w:cs="方正小标宋_GBK"/>
          <w:b w:val="0"/>
          <w:bCs/>
          <w:kern w:val="0"/>
          <w:sz w:val="44"/>
          <w:szCs w:val="44"/>
        </w:rPr>
      </w:pPr>
    </w:p>
    <w:p>
      <w:pPr>
        <w:widowControl/>
        <w:shd w:val="clear" w:color="auto" w:fill="FFFFFF"/>
        <w:wordWrap w:val="0"/>
        <w:spacing w:line="580" w:lineRule="exact"/>
        <w:jc w:val="center"/>
        <w:outlineLvl w:val="1"/>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六、其他资料</w:t>
      </w:r>
    </w:p>
    <w:p>
      <w:pPr>
        <w:widowControl/>
        <w:ind w:firstLine="640" w:firstLineChars="200"/>
        <w:jc w:val="left"/>
        <w:rPr>
          <w:rFonts w:hint="eastAsia" w:ascii="仿宋" w:hAnsi="仿宋" w:eastAsia="仿宋"/>
          <w:sz w:val="32"/>
          <w:szCs w:val="32"/>
        </w:rPr>
      </w:pPr>
    </w:p>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申请文件要求的统一社会信用代码证书复印件、资质证书复印件、银行基本帐户开户许可证复印件等其他应提供的相关资料。</w:t>
      </w: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widowControl/>
        <w:ind w:firstLine="640" w:firstLineChars="200"/>
        <w:jc w:val="left"/>
        <w:rPr>
          <w:rFonts w:ascii="仿宋" w:hAnsi="仿宋" w:eastAsia="仿宋"/>
          <w:sz w:val="32"/>
          <w:szCs w:val="32"/>
        </w:rPr>
      </w:pPr>
    </w:p>
    <w:p>
      <w:pPr>
        <w:spacing w:line="360" w:lineRule="exact"/>
        <w:outlineLvl w:val="0"/>
        <w:rPr>
          <w:rFonts w:hint="eastAsia" w:ascii="仿宋_GB2312" w:hAnsi="仿宋_GB2312" w:eastAsia="仿宋_GB2312" w:cs="仿宋_GB2312"/>
          <w:b w:val="0"/>
          <w:bCs/>
          <w:spacing w:val="16"/>
          <w:w w:val="90"/>
          <w:sz w:val="32"/>
          <w:szCs w:val="32"/>
        </w:rPr>
      </w:pPr>
      <w:r>
        <w:rPr>
          <w:rFonts w:hint="eastAsia" w:ascii="仿宋_GB2312" w:hAnsi="仿宋_GB2312" w:eastAsia="仿宋_GB2312" w:cs="仿宋_GB2312"/>
          <w:b w:val="0"/>
          <w:bCs/>
          <w:spacing w:val="16"/>
          <w:w w:val="90"/>
          <w:sz w:val="32"/>
          <w:szCs w:val="32"/>
        </w:rPr>
        <w:t>附件</w:t>
      </w:r>
      <w:r>
        <w:rPr>
          <w:rFonts w:hint="eastAsia" w:ascii="仿宋_GB2312" w:hAnsi="仿宋_GB2312" w:eastAsia="仿宋_GB2312" w:cs="仿宋_GB2312"/>
          <w:b w:val="0"/>
          <w:bCs/>
          <w:spacing w:val="16"/>
          <w:w w:val="90"/>
          <w:sz w:val="32"/>
          <w:szCs w:val="32"/>
          <w:lang w:eastAsia="zh-CN"/>
        </w:rPr>
        <w:t>：</w:t>
      </w:r>
      <w:r>
        <w:rPr>
          <w:rFonts w:hint="eastAsia" w:ascii="仿宋_GB2312" w:hAnsi="仿宋_GB2312" w:eastAsia="仿宋_GB2312" w:cs="仿宋_GB2312"/>
          <w:b w:val="0"/>
          <w:bCs/>
          <w:spacing w:val="16"/>
          <w:w w:val="90"/>
          <w:sz w:val="32"/>
          <w:szCs w:val="32"/>
        </w:rPr>
        <w:t>2</w:t>
      </w:r>
    </w:p>
    <w:p>
      <w:pPr>
        <w:spacing w:line="600" w:lineRule="exact"/>
        <w:jc w:val="center"/>
        <w:rPr>
          <w:rFonts w:hint="eastAsia" w:ascii="方正小标宋_GBK" w:hAnsi="方正小标宋_GBK" w:eastAsia="方正小标宋_GBK" w:cs="方正小标宋_GBK"/>
          <w:b w:val="0"/>
          <w:bCs/>
          <w:sz w:val="44"/>
          <w:szCs w:val="44"/>
          <w:lang w:eastAsia="zh-CN"/>
        </w:rPr>
      </w:pPr>
      <w:r>
        <w:rPr>
          <w:rFonts w:hint="eastAsia" w:ascii="方正小标宋_GBK" w:hAnsi="方正小标宋_GBK" w:eastAsia="方正小标宋_GBK" w:cs="方正小标宋_GBK"/>
          <w:b w:val="0"/>
          <w:bCs/>
          <w:sz w:val="44"/>
          <w:szCs w:val="44"/>
          <w:lang w:eastAsia="zh-CN"/>
        </w:rPr>
        <w:t>四川仁寿鑫龙水务建设有限公司</w:t>
      </w:r>
    </w:p>
    <w:p>
      <w:pPr>
        <w:spacing w:line="60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采购供应商登记备案申请表</w:t>
      </w:r>
    </w:p>
    <w:tbl>
      <w:tblPr>
        <w:tblStyle w:val="5"/>
        <w:tblW w:w="10470" w:type="dxa"/>
        <w:tblInd w:w="-906"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25"/>
        <w:gridCol w:w="1875"/>
        <w:gridCol w:w="1185"/>
        <w:gridCol w:w="555"/>
        <w:gridCol w:w="1260"/>
        <w:gridCol w:w="1335"/>
        <w:gridCol w:w="1200"/>
        <w:gridCol w:w="103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2025" w:type="dxa"/>
            <w:tcBorders>
              <w:top w:val="single" w:color="auto" w:sz="4" w:space="0"/>
              <w:bottom w:val="single" w:color="auto" w:sz="6" w:space="0"/>
            </w:tcBorders>
            <w:vAlign w:val="center"/>
          </w:tcPr>
          <w:p>
            <w:pPr>
              <w:spacing w:line="360" w:lineRule="auto"/>
              <w:jc w:val="center"/>
              <w:rPr>
                <w:szCs w:val="21"/>
              </w:rPr>
            </w:pPr>
            <w:r>
              <w:rPr>
                <w:rFonts w:hint="eastAsia"/>
                <w:szCs w:val="21"/>
              </w:rPr>
              <w:t>企业名称</w:t>
            </w:r>
          </w:p>
        </w:tc>
        <w:tc>
          <w:tcPr>
            <w:tcW w:w="3615" w:type="dxa"/>
            <w:gridSpan w:val="3"/>
            <w:tcBorders>
              <w:top w:val="single" w:color="auto" w:sz="4" w:space="0"/>
              <w:bottom w:val="single" w:color="auto" w:sz="6" w:space="0"/>
            </w:tcBorders>
            <w:vAlign w:val="center"/>
          </w:tcPr>
          <w:p>
            <w:pPr>
              <w:spacing w:line="360" w:lineRule="auto"/>
              <w:jc w:val="center"/>
              <w:rPr>
                <w:b/>
                <w:szCs w:val="21"/>
              </w:rPr>
            </w:pPr>
          </w:p>
        </w:tc>
        <w:tc>
          <w:tcPr>
            <w:tcW w:w="1260" w:type="dxa"/>
            <w:tcBorders>
              <w:top w:val="single" w:color="auto" w:sz="4" w:space="0"/>
              <w:bottom w:val="single" w:color="auto" w:sz="6" w:space="0"/>
            </w:tcBorders>
            <w:vAlign w:val="center"/>
          </w:tcPr>
          <w:p>
            <w:pPr>
              <w:spacing w:line="360" w:lineRule="auto"/>
              <w:jc w:val="center"/>
              <w:rPr>
                <w:szCs w:val="21"/>
              </w:rPr>
            </w:pPr>
            <w:r>
              <w:rPr>
                <w:rFonts w:hint="eastAsia"/>
                <w:szCs w:val="21"/>
              </w:rPr>
              <w:t>成立时间</w:t>
            </w:r>
          </w:p>
        </w:tc>
        <w:tc>
          <w:tcPr>
            <w:tcW w:w="1335" w:type="dxa"/>
            <w:tcBorders>
              <w:top w:val="single" w:color="auto" w:sz="4" w:space="0"/>
              <w:bottom w:val="single" w:color="auto" w:sz="6" w:space="0"/>
            </w:tcBorders>
            <w:vAlign w:val="center"/>
          </w:tcPr>
          <w:p>
            <w:pPr>
              <w:spacing w:line="360" w:lineRule="auto"/>
              <w:jc w:val="center"/>
              <w:rPr>
                <w:b/>
                <w:szCs w:val="21"/>
              </w:rPr>
            </w:pPr>
          </w:p>
        </w:tc>
        <w:tc>
          <w:tcPr>
            <w:tcW w:w="1200" w:type="dxa"/>
            <w:tcBorders>
              <w:top w:val="single" w:color="auto" w:sz="4" w:space="0"/>
              <w:bottom w:val="single" w:color="auto" w:sz="6" w:space="0"/>
            </w:tcBorders>
            <w:vAlign w:val="center"/>
          </w:tcPr>
          <w:p>
            <w:pPr>
              <w:spacing w:line="360" w:lineRule="auto"/>
              <w:jc w:val="center"/>
              <w:rPr>
                <w:szCs w:val="21"/>
              </w:rPr>
            </w:pPr>
            <w:r>
              <w:rPr>
                <w:rFonts w:hint="eastAsia"/>
                <w:szCs w:val="21"/>
              </w:rPr>
              <w:t>法人代表</w:t>
            </w:r>
          </w:p>
        </w:tc>
        <w:tc>
          <w:tcPr>
            <w:tcW w:w="1035" w:type="dxa"/>
            <w:tcBorders>
              <w:top w:val="single" w:color="auto" w:sz="4" w:space="0"/>
              <w:bottom w:val="single" w:color="auto" w:sz="6" w:space="0"/>
            </w:tcBorders>
            <w:vAlign w:val="center"/>
          </w:tcPr>
          <w:p>
            <w:pPr>
              <w:spacing w:line="360" w:lineRule="auto"/>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2025" w:type="dxa"/>
            <w:tcBorders>
              <w:top w:val="single" w:color="auto" w:sz="6" w:space="0"/>
              <w:bottom w:val="single" w:color="auto" w:sz="6" w:space="0"/>
            </w:tcBorders>
            <w:vAlign w:val="center"/>
          </w:tcPr>
          <w:p>
            <w:pPr>
              <w:spacing w:line="240" w:lineRule="exact"/>
              <w:rPr>
                <w:szCs w:val="21"/>
              </w:rPr>
            </w:pPr>
            <w:r>
              <w:rPr>
                <w:rFonts w:hint="eastAsia"/>
                <w:szCs w:val="21"/>
              </w:rPr>
              <w:t>营业执照编号</w:t>
            </w:r>
          </w:p>
        </w:tc>
        <w:tc>
          <w:tcPr>
            <w:tcW w:w="1875" w:type="dxa"/>
            <w:tcBorders>
              <w:top w:val="single" w:color="auto" w:sz="6" w:space="0"/>
              <w:bottom w:val="single" w:color="auto" w:sz="6" w:space="0"/>
            </w:tcBorders>
            <w:vAlign w:val="center"/>
          </w:tcPr>
          <w:p>
            <w:pPr>
              <w:spacing w:line="360" w:lineRule="auto"/>
              <w:jc w:val="center"/>
              <w:rPr>
                <w:b/>
                <w:szCs w:val="21"/>
              </w:rPr>
            </w:pPr>
          </w:p>
        </w:tc>
        <w:tc>
          <w:tcPr>
            <w:tcW w:w="1185" w:type="dxa"/>
            <w:tcBorders>
              <w:top w:val="single" w:color="auto" w:sz="6" w:space="0"/>
              <w:bottom w:val="single" w:color="auto" w:sz="6" w:space="0"/>
            </w:tcBorders>
            <w:vAlign w:val="center"/>
          </w:tcPr>
          <w:p>
            <w:pPr>
              <w:spacing w:line="360" w:lineRule="auto"/>
              <w:jc w:val="center"/>
              <w:rPr>
                <w:szCs w:val="21"/>
              </w:rPr>
            </w:pPr>
            <w:r>
              <w:rPr>
                <w:rFonts w:hint="eastAsia"/>
                <w:szCs w:val="21"/>
              </w:rPr>
              <w:t>职工人数</w:t>
            </w:r>
          </w:p>
        </w:tc>
        <w:tc>
          <w:tcPr>
            <w:tcW w:w="555" w:type="dxa"/>
            <w:tcBorders>
              <w:top w:val="single" w:color="auto" w:sz="6" w:space="0"/>
              <w:bottom w:val="single" w:color="auto" w:sz="6" w:space="0"/>
            </w:tcBorders>
            <w:vAlign w:val="center"/>
          </w:tcPr>
          <w:p>
            <w:pPr>
              <w:spacing w:line="360" w:lineRule="auto"/>
              <w:jc w:val="center"/>
              <w:rPr>
                <w:b/>
                <w:szCs w:val="21"/>
              </w:rPr>
            </w:pPr>
          </w:p>
        </w:tc>
        <w:tc>
          <w:tcPr>
            <w:tcW w:w="1260" w:type="dxa"/>
            <w:tcBorders>
              <w:top w:val="single" w:color="auto" w:sz="6" w:space="0"/>
              <w:bottom w:val="single" w:color="auto" w:sz="6" w:space="0"/>
            </w:tcBorders>
            <w:vAlign w:val="center"/>
          </w:tcPr>
          <w:p>
            <w:pPr>
              <w:spacing w:line="360" w:lineRule="auto"/>
              <w:jc w:val="center"/>
              <w:rPr>
                <w:szCs w:val="21"/>
              </w:rPr>
            </w:pPr>
            <w:r>
              <w:rPr>
                <w:rFonts w:hint="eastAsia"/>
                <w:szCs w:val="21"/>
              </w:rPr>
              <w:t>企业地域</w:t>
            </w:r>
          </w:p>
        </w:tc>
        <w:tc>
          <w:tcPr>
            <w:tcW w:w="1335" w:type="dxa"/>
            <w:tcBorders>
              <w:top w:val="single" w:color="auto" w:sz="6" w:space="0"/>
              <w:bottom w:val="single" w:color="auto" w:sz="6" w:space="0"/>
            </w:tcBorders>
            <w:vAlign w:val="center"/>
          </w:tcPr>
          <w:p>
            <w:pPr>
              <w:spacing w:line="360" w:lineRule="auto"/>
              <w:jc w:val="center"/>
              <w:rPr>
                <w:b/>
                <w:szCs w:val="21"/>
              </w:rPr>
            </w:pPr>
          </w:p>
        </w:tc>
        <w:tc>
          <w:tcPr>
            <w:tcW w:w="1200" w:type="dxa"/>
            <w:tcBorders>
              <w:top w:val="single" w:color="auto" w:sz="6" w:space="0"/>
              <w:bottom w:val="single" w:color="auto" w:sz="6" w:space="0"/>
            </w:tcBorders>
            <w:vAlign w:val="center"/>
          </w:tcPr>
          <w:p>
            <w:pPr>
              <w:spacing w:line="240" w:lineRule="exact"/>
              <w:jc w:val="center"/>
              <w:rPr>
                <w:szCs w:val="21"/>
              </w:rPr>
            </w:pPr>
            <w:r>
              <w:rPr>
                <w:rFonts w:hint="eastAsia"/>
                <w:szCs w:val="21"/>
              </w:rPr>
              <w:t>企    业</w:t>
            </w:r>
          </w:p>
          <w:p>
            <w:pPr>
              <w:spacing w:line="240" w:lineRule="exact"/>
              <w:jc w:val="center"/>
              <w:rPr>
                <w:szCs w:val="21"/>
              </w:rPr>
            </w:pPr>
            <w:r>
              <w:rPr>
                <w:rFonts w:hint="eastAsia"/>
                <w:szCs w:val="21"/>
              </w:rPr>
              <w:t>注册级别</w:t>
            </w:r>
          </w:p>
        </w:tc>
        <w:tc>
          <w:tcPr>
            <w:tcW w:w="1035" w:type="dxa"/>
            <w:tcBorders>
              <w:top w:val="single" w:color="auto" w:sz="6" w:space="0"/>
              <w:bottom w:val="single" w:color="auto" w:sz="6" w:space="0"/>
            </w:tcBorders>
            <w:vAlign w:val="center"/>
          </w:tcPr>
          <w:p>
            <w:pPr>
              <w:spacing w:line="360" w:lineRule="auto"/>
              <w:jc w:val="center"/>
              <w:rPr>
                <w:b/>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2025" w:type="dxa"/>
            <w:tcBorders>
              <w:top w:val="single" w:color="auto" w:sz="6" w:space="0"/>
              <w:bottom w:val="single" w:color="auto" w:sz="6" w:space="0"/>
            </w:tcBorders>
            <w:vAlign w:val="center"/>
          </w:tcPr>
          <w:p>
            <w:pPr>
              <w:spacing w:line="240" w:lineRule="exact"/>
              <w:jc w:val="center"/>
              <w:rPr>
                <w:szCs w:val="21"/>
              </w:rPr>
            </w:pPr>
            <w:r>
              <w:rPr>
                <w:rFonts w:hint="eastAsia"/>
                <w:szCs w:val="21"/>
              </w:rPr>
              <w:t>注册资金</w:t>
            </w:r>
          </w:p>
          <w:p>
            <w:pPr>
              <w:spacing w:line="240" w:lineRule="exact"/>
              <w:jc w:val="center"/>
              <w:rPr>
                <w:szCs w:val="21"/>
              </w:rPr>
            </w:pPr>
            <w:r>
              <w:rPr>
                <w:rFonts w:hint="eastAsia"/>
                <w:szCs w:val="21"/>
              </w:rPr>
              <w:t>（万元）</w:t>
            </w:r>
          </w:p>
        </w:tc>
        <w:tc>
          <w:tcPr>
            <w:tcW w:w="1875" w:type="dxa"/>
            <w:tcBorders>
              <w:top w:val="single" w:color="auto" w:sz="6" w:space="0"/>
              <w:bottom w:val="single" w:color="auto" w:sz="6" w:space="0"/>
            </w:tcBorders>
            <w:vAlign w:val="center"/>
          </w:tcPr>
          <w:p>
            <w:pPr>
              <w:spacing w:line="240" w:lineRule="exact"/>
              <w:jc w:val="center"/>
              <w:rPr>
                <w:szCs w:val="21"/>
              </w:rPr>
            </w:pPr>
          </w:p>
        </w:tc>
        <w:tc>
          <w:tcPr>
            <w:tcW w:w="1185" w:type="dxa"/>
            <w:tcBorders>
              <w:top w:val="single" w:color="auto" w:sz="6" w:space="0"/>
              <w:bottom w:val="single" w:color="auto" w:sz="6" w:space="0"/>
            </w:tcBorders>
            <w:vAlign w:val="center"/>
          </w:tcPr>
          <w:p>
            <w:pPr>
              <w:spacing w:line="240" w:lineRule="exact"/>
              <w:jc w:val="center"/>
              <w:rPr>
                <w:szCs w:val="21"/>
              </w:rPr>
            </w:pPr>
            <w:r>
              <w:rPr>
                <w:rFonts w:hint="eastAsia"/>
                <w:szCs w:val="21"/>
              </w:rPr>
              <w:t>币   种</w:t>
            </w:r>
          </w:p>
        </w:tc>
        <w:tc>
          <w:tcPr>
            <w:tcW w:w="555" w:type="dxa"/>
            <w:tcBorders>
              <w:top w:val="single" w:color="auto" w:sz="6" w:space="0"/>
              <w:bottom w:val="single" w:color="auto" w:sz="6" w:space="0"/>
            </w:tcBorders>
            <w:vAlign w:val="center"/>
          </w:tcPr>
          <w:p>
            <w:pPr>
              <w:spacing w:line="240" w:lineRule="exact"/>
              <w:jc w:val="center"/>
              <w:rPr>
                <w:szCs w:val="21"/>
              </w:rPr>
            </w:pPr>
          </w:p>
        </w:tc>
        <w:tc>
          <w:tcPr>
            <w:tcW w:w="1260" w:type="dxa"/>
            <w:tcBorders>
              <w:top w:val="single" w:color="auto" w:sz="6" w:space="0"/>
              <w:bottom w:val="single" w:color="auto" w:sz="6" w:space="0"/>
            </w:tcBorders>
            <w:vAlign w:val="center"/>
          </w:tcPr>
          <w:p>
            <w:pPr>
              <w:spacing w:line="240" w:lineRule="exact"/>
              <w:jc w:val="center"/>
              <w:rPr>
                <w:szCs w:val="21"/>
              </w:rPr>
            </w:pPr>
            <w:r>
              <w:rPr>
                <w:rFonts w:hint="eastAsia"/>
                <w:szCs w:val="21"/>
              </w:rPr>
              <w:t>企业注册</w:t>
            </w:r>
          </w:p>
          <w:p>
            <w:pPr>
              <w:spacing w:line="240" w:lineRule="exact"/>
              <w:jc w:val="center"/>
              <w:rPr>
                <w:szCs w:val="21"/>
              </w:rPr>
            </w:pPr>
            <w:r>
              <w:rPr>
                <w:rFonts w:hint="eastAsia"/>
                <w:szCs w:val="21"/>
              </w:rPr>
              <w:t>有 效 期</w:t>
            </w:r>
          </w:p>
        </w:tc>
        <w:tc>
          <w:tcPr>
            <w:tcW w:w="1335" w:type="dxa"/>
            <w:tcBorders>
              <w:top w:val="single" w:color="auto" w:sz="6" w:space="0"/>
              <w:bottom w:val="single" w:color="auto" w:sz="6" w:space="0"/>
            </w:tcBorders>
            <w:vAlign w:val="center"/>
          </w:tcPr>
          <w:p>
            <w:pPr>
              <w:spacing w:line="240" w:lineRule="exact"/>
              <w:jc w:val="center"/>
              <w:rPr>
                <w:szCs w:val="21"/>
              </w:rPr>
            </w:pPr>
          </w:p>
        </w:tc>
        <w:tc>
          <w:tcPr>
            <w:tcW w:w="1200" w:type="dxa"/>
            <w:tcBorders>
              <w:top w:val="single" w:color="auto" w:sz="6" w:space="0"/>
              <w:bottom w:val="single" w:color="auto" w:sz="6" w:space="0"/>
            </w:tcBorders>
            <w:vAlign w:val="center"/>
          </w:tcPr>
          <w:p>
            <w:pPr>
              <w:spacing w:line="240" w:lineRule="exact"/>
              <w:jc w:val="center"/>
              <w:rPr>
                <w:szCs w:val="21"/>
              </w:rPr>
            </w:pPr>
            <w:r>
              <w:rPr>
                <w:rFonts w:hint="eastAsia"/>
                <w:szCs w:val="21"/>
              </w:rPr>
              <w:t>企业性质</w:t>
            </w:r>
          </w:p>
        </w:tc>
        <w:tc>
          <w:tcPr>
            <w:tcW w:w="1035" w:type="dxa"/>
            <w:tcBorders>
              <w:top w:val="single" w:color="auto" w:sz="6" w:space="0"/>
              <w:bottom w:val="single" w:color="auto" w:sz="6" w:space="0"/>
            </w:tcBorders>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2025" w:type="dxa"/>
            <w:tcBorders>
              <w:top w:val="single" w:color="auto" w:sz="6" w:space="0"/>
              <w:bottom w:val="single" w:color="auto" w:sz="6" w:space="0"/>
            </w:tcBorders>
            <w:vAlign w:val="center"/>
          </w:tcPr>
          <w:p>
            <w:pPr>
              <w:spacing w:line="240" w:lineRule="exact"/>
              <w:jc w:val="center"/>
              <w:rPr>
                <w:szCs w:val="21"/>
              </w:rPr>
            </w:pPr>
            <w:r>
              <w:rPr>
                <w:rFonts w:hint="eastAsia"/>
                <w:szCs w:val="21"/>
              </w:rPr>
              <w:t>企业资质等级</w:t>
            </w:r>
          </w:p>
        </w:tc>
        <w:tc>
          <w:tcPr>
            <w:tcW w:w="3615" w:type="dxa"/>
            <w:gridSpan w:val="3"/>
            <w:tcBorders>
              <w:top w:val="single" w:color="auto" w:sz="6" w:space="0"/>
              <w:bottom w:val="single" w:color="auto" w:sz="6" w:space="0"/>
            </w:tcBorders>
            <w:vAlign w:val="center"/>
          </w:tcPr>
          <w:p>
            <w:pPr>
              <w:spacing w:line="240" w:lineRule="exact"/>
              <w:jc w:val="center"/>
              <w:rPr>
                <w:szCs w:val="21"/>
              </w:rPr>
            </w:pPr>
          </w:p>
        </w:tc>
        <w:tc>
          <w:tcPr>
            <w:tcW w:w="1260" w:type="dxa"/>
            <w:tcBorders>
              <w:top w:val="single" w:color="auto" w:sz="6" w:space="0"/>
              <w:bottom w:val="single" w:color="auto" w:sz="6" w:space="0"/>
            </w:tcBorders>
            <w:vAlign w:val="center"/>
          </w:tcPr>
          <w:p>
            <w:pPr>
              <w:spacing w:line="240" w:lineRule="exact"/>
              <w:jc w:val="center"/>
              <w:rPr>
                <w:szCs w:val="21"/>
              </w:rPr>
            </w:pPr>
            <w:r>
              <w:rPr>
                <w:rFonts w:hint="eastAsia"/>
                <w:szCs w:val="21"/>
              </w:rPr>
              <w:t>E-Mail</w:t>
            </w:r>
          </w:p>
          <w:p>
            <w:pPr>
              <w:spacing w:line="240" w:lineRule="exact"/>
              <w:jc w:val="center"/>
              <w:rPr>
                <w:szCs w:val="21"/>
              </w:rPr>
            </w:pPr>
            <w:r>
              <w:rPr>
                <w:rFonts w:hint="eastAsia"/>
                <w:szCs w:val="21"/>
              </w:rPr>
              <w:t>地   址</w:t>
            </w:r>
          </w:p>
        </w:tc>
        <w:tc>
          <w:tcPr>
            <w:tcW w:w="3570" w:type="dxa"/>
            <w:gridSpan w:val="3"/>
            <w:tcBorders>
              <w:top w:val="single" w:color="auto" w:sz="6" w:space="0"/>
              <w:bottom w:val="single" w:color="auto" w:sz="6" w:space="0"/>
            </w:tcBorders>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755" w:hRule="atLeast"/>
        </w:trPr>
        <w:tc>
          <w:tcPr>
            <w:tcW w:w="2025" w:type="dxa"/>
            <w:tcBorders>
              <w:top w:val="single" w:color="auto" w:sz="6" w:space="0"/>
            </w:tcBorders>
            <w:vAlign w:val="center"/>
          </w:tcPr>
          <w:p>
            <w:pPr>
              <w:rPr>
                <w:szCs w:val="21"/>
              </w:rPr>
            </w:pPr>
            <w:r>
              <w:rPr>
                <w:rFonts w:hint="eastAsia"/>
                <w:szCs w:val="21"/>
              </w:rPr>
              <w:t>企业经营范围</w:t>
            </w:r>
          </w:p>
        </w:tc>
        <w:tc>
          <w:tcPr>
            <w:tcW w:w="8445" w:type="dxa"/>
            <w:gridSpan w:val="7"/>
            <w:tcBorders>
              <w:top w:val="single" w:color="auto" w:sz="6" w:space="0"/>
            </w:tcBorders>
            <w:vAlign w:val="center"/>
          </w:tcPr>
          <w:p>
            <w:pPr>
              <w:spacing w:line="360" w:lineRule="auto"/>
              <w:jc w:val="center"/>
              <w:rPr>
                <w:szCs w:val="21"/>
              </w:rPr>
            </w:pPr>
          </w:p>
          <w:p>
            <w:pPr>
              <w:spacing w:line="360" w:lineRule="auto"/>
              <w:jc w:val="center"/>
              <w:rPr>
                <w:szCs w:val="21"/>
              </w:rPr>
            </w:pPr>
          </w:p>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7" w:hRule="atLeast"/>
        </w:trPr>
        <w:tc>
          <w:tcPr>
            <w:tcW w:w="2025" w:type="dxa"/>
            <w:tcBorders>
              <w:top w:val="single" w:color="auto" w:sz="6" w:space="0"/>
              <w:bottom w:val="single" w:color="auto" w:sz="6" w:space="0"/>
            </w:tcBorders>
            <w:vAlign w:val="center"/>
          </w:tcPr>
          <w:p>
            <w:pPr>
              <w:jc w:val="center"/>
              <w:rPr>
                <w:szCs w:val="21"/>
              </w:rPr>
            </w:pPr>
            <w:r>
              <w:rPr>
                <w:rFonts w:hint="eastAsia"/>
                <w:szCs w:val="21"/>
              </w:rPr>
              <w:t>人员技术结构（具有工程师资质及有关认证）</w:t>
            </w:r>
          </w:p>
        </w:tc>
        <w:tc>
          <w:tcPr>
            <w:tcW w:w="8445" w:type="dxa"/>
            <w:gridSpan w:val="7"/>
            <w:tcBorders>
              <w:top w:val="single" w:color="auto" w:sz="6" w:space="0"/>
              <w:bottom w:val="single" w:color="auto" w:sz="6" w:space="0"/>
            </w:tcBorders>
            <w:vAlign w:val="center"/>
          </w:tcPr>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31" w:hRule="atLeast"/>
        </w:trPr>
        <w:tc>
          <w:tcPr>
            <w:tcW w:w="2025" w:type="dxa"/>
            <w:tcBorders>
              <w:top w:val="single" w:color="auto" w:sz="6" w:space="0"/>
              <w:bottom w:val="single" w:color="auto" w:sz="6" w:space="0"/>
            </w:tcBorders>
            <w:vAlign w:val="center"/>
          </w:tcPr>
          <w:p>
            <w:pPr>
              <w:spacing w:line="280" w:lineRule="exact"/>
              <w:jc w:val="center"/>
              <w:rPr>
                <w:szCs w:val="21"/>
              </w:rPr>
            </w:pPr>
            <w:r>
              <w:rPr>
                <w:rFonts w:hint="eastAsia"/>
                <w:szCs w:val="21"/>
              </w:rPr>
              <w:t>企业经营场所地址</w:t>
            </w:r>
          </w:p>
        </w:tc>
        <w:tc>
          <w:tcPr>
            <w:tcW w:w="3615" w:type="dxa"/>
            <w:gridSpan w:val="3"/>
            <w:tcBorders>
              <w:top w:val="single" w:color="auto" w:sz="6" w:space="0"/>
              <w:bottom w:val="single" w:color="auto" w:sz="6" w:space="0"/>
            </w:tcBorders>
            <w:vAlign w:val="center"/>
          </w:tcPr>
          <w:p>
            <w:pPr>
              <w:spacing w:line="360" w:lineRule="auto"/>
              <w:jc w:val="center"/>
              <w:rPr>
                <w:szCs w:val="21"/>
              </w:rPr>
            </w:pPr>
          </w:p>
        </w:tc>
        <w:tc>
          <w:tcPr>
            <w:tcW w:w="1260" w:type="dxa"/>
            <w:tcBorders>
              <w:top w:val="single" w:color="auto" w:sz="6" w:space="0"/>
              <w:bottom w:val="single" w:color="auto" w:sz="6" w:space="0"/>
            </w:tcBorders>
            <w:vAlign w:val="center"/>
          </w:tcPr>
          <w:p>
            <w:pPr>
              <w:spacing w:line="360" w:lineRule="auto"/>
              <w:jc w:val="center"/>
              <w:rPr>
                <w:szCs w:val="21"/>
              </w:rPr>
            </w:pPr>
            <w:r>
              <w:rPr>
                <w:rFonts w:hint="eastAsia"/>
                <w:szCs w:val="21"/>
              </w:rPr>
              <w:t>邮 编</w:t>
            </w:r>
          </w:p>
        </w:tc>
        <w:tc>
          <w:tcPr>
            <w:tcW w:w="1335" w:type="dxa"/>
            <w:tcBorders>
              <w:top w:val="single" w:color="auto" w:sz="6" w:space="0"/>
              <w:bottom w:val="single" w:color="auto" w:sz="6" w:space="0"/>
            </w:tcBorders>
            <w:vAlign w:val="center"/>
          </w:tcPr>
          <w:p>
            <w:pPr>
              <w:spacing w:line="360" w:lineRule="auto"/>
              <w:jc w:val="center"/>
              <w:rPr>
                <w:szCs w:val="21"/>
              </w:rPr>
            </w:pPr>
          </w:p>
        </w:tc>
        <w:tc>
          <w:tcPr>
            <w:tcW w:w="1200" w:type="dxa"/>
            <w:tcBorders>
              <w:top w:val="single" w:color="auto" w:sz="6" w:space="0"/>
              <w:bottom w:val="single" w:color="auto" w:sz="6" w:space="0"/>
            </w:tcBorders>
            <w:vAlign w:val="center"/>
          </w:tcPr>
          <w:p>
            <w:pPr>
              <w:spacing w:line="360" w:lineRule="auto"/>
              <w:jc w:val="center"/>
              <w:rPr>
                <w:szCs w:val="21"/>
              </w:rPr>
            </w:pPr>
            <w:r>
              <w:rPr>
                <w:rFonts w:hint="eastAsia"/>
                <w:szCs w:val="21"/>
              </w:rPr>
              <w:t>联系人</w:t>
            </w:r>
          </w:p>
        </w:tc>
        <w:tc>
          <w:tcPr>
            <w:tcW w:w="1035" w:type="dxa"/>
            <w:tcBorders>
              <w:top w:val="single" w:color="auto" w:sz="6" w:space="0"/>
              <w:bottom w:val="single" w:color="auto" w:sz="6" w:space="0"/>
            </w:tcBorders>
            <w:vAlign w:val="center"/>
          </w:tcPr>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2025" w:type="dxa"/>
            <w:tcBorders>
              <w:top w:val="single" w:color="auto" w:sz="6" w:space="0"/>
              <w:bottom w:val="single" w:color="auto" w:sz="6" w:space="0"/>
            </w:tcBorders>
            <w:vAlign w:val="center"/>
          </w:tcPr>
          <w:p>
            <w:pPr>
              <w:spacing w:line="360" w:lineRule="auto"/>
              <w:jc w:val="center"/>
              <w:rPr>
                <w:szCs w:val="21"/>
              </w:rPr>
            </w:pPr>
            <w:r>
              <w:rPr>
                <w:rFonts w:hint="eastAsia"/>
                <w:szCs w:val="21"/>
              </w:rPr>
              <w:t>电  话</w:t>
            </w:r>
          </w:p>
        </w:tc>
        <w:tc>
          <w:tcPr>
            <w:tcW w:w="1875" w:type="dxa"/>
            <w:tcBorders>
              <w:top w:val="single" w:color="auto" w:sz="6" w:space="0"/>
              <w:bottom w:val="single" w:color="auto" w:sz="6" w:space="0"/>
            </w:tcBorders>
            <w:vAlign w:val="center"/>
          </w:tcPr>
          <w:p>
            <w:pPr>
              <w:spacing w:line="360" w:lineRule="auto"/>
              <w:jc w:val="center"/>
              <w:rPr>
                <w:szCs w:val="21"/>
              </w:rPr>
            </w:pPr>
          </w:p>
        </w:tc>
        <w:tc>
          <w:tcPr>
            <w:tcW w:w="1185" w:type="dxa"/>
            <w:tcBorders>
              <w:top w:val="single" w:color="auto" w:sz="6" w:space="0"/>
              <w:bottom w:val="single" w:color="auto" w:sz="6" w:space="0"/>
            </w:tcBorders>
            <w:vAlign w:val="center"/>
          </w:tcPr>
          <w:p>
            <w:pPr>
              <w:spacing w:line="360" w:lineRule="auto"/>
              <w:jc w:val="center"/>
              <w:rPr>
                <w:szCs w:val="21"/>
              </w:rPr>
            </w:pPr>
            <w:r>
              <w:rPr>
                <w:rFonts w:hint="eastAsia"/>
                <w:szCs w:val="21"/>
              </w:rPr>
              <w:t>传  真</w:t>
            </w:r>
          </w:p>
        </w:tc>
        <w:tc>
          <w:tcPr>
            <w:tcW w:w="1815" w:type="dxa"/>
            <w:gridSpan w:val="2"/>
            <w:tcBorders>
              <w:top w:val="single" w:color="auto" w:sz="6" w:space="0"/>
              <w:bottom w:val="single" w:color="auto" w:sz="6" w:space="0"/>
            </w:tcBorders>
            <w:vAlign w:val="center"/>
          </w:tcPr>
          <w:p>
            <w:pPr>
              <w:spacing w:line="360" w:lineRule="auto"/>
              <w:jc w:val="center"/>
              <w:rPr>
                <w:szCs w:val="21"/>
              </w:rPr>
            </w:pPr>
          </w:p>
        </w:tc>
        <w:tc>
          <w:tcPr>
            <w:tcW w:w="1335" w:type="dxa"/>
            <w:tcBorders>
              <w:top w:val="single" w:color="auto" w:sz="6" w:space="0"/>
              <w:bottom w:val="single" w:color="auto" w:sz="6" w:space="0"/>
            </w:tcBorders>
            <w:vAlign w:val="center"/>
          </w:tcPr>
          <w:p>
            <w:pPr>
              <w:spacing w:line="360" w:lineRule="auto"/>
              <w:jc w:val="center"/>
              <w:rPr>
                <w:szCs w:val="21"/>
              </w:rPr>
            </w:pPr>
            <w:r>
              <w:rPr>
                <w:rFonts w:hint="eastAsia"/>
                <w:szCs w:val="21"/>
              </w:rPr>
              <w:t>手机</w:t>
            </w:r>
          </w:p>
        </w:tc>
        <w:tc>
          <w:tcPr>
            <w:tcW w:w="2235" w:type="dxa"/>
            <w:gridSpan w:val="2"/>
            <w:tcBorders>
              <w:top w:val="single" w:color="auto" w:sz="6" w:space="0"/>
              <w:bottom w:val="single" w:color="auto" w:sz="6" w:space="0"/>
            </w:tcBorders>
            <w:vAlign w:val="center"/>
          </w:tcPr>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trPr>
        <w:tc>
          <w:tcPr>
            <w:tcW w:w="2025" w:type="dxa"/>
            <w:tcBorders>
              <w:top w:val="single" w:color="auto" w:sz="6" w:space="0"/>
              <w:bottom w:val="single" w:color="auto" w:sz="6" w:space="0"/>
            </w:tcBorders>
            <w:vAlign w:val="center"/>
          </w:tcPr>
          <w:p>
            <w:pPr>
              <w:spacing w:line="360" w:lineRule="auto"/>
              <w:jc w:val="center"/>
              <w:rPr>
                <w:szCs w:val="21"/>
              </w:rPr>
            </w:pPr>
            <w:r>
              <w:rPr>
                <w:rFonts w:hint="eastAsia"/>
                <w:szCs w:val="21"/>
              </w:rPr>
              <w:t>备注</w:t>
            </w:r>
          </w:p>
        </w:tc>
        <w:tc>
          <w:tcPr>
            <w:tcW w:w="8445" w:type="dxa"/>
            <w:gridSpan w:val="7"/>
            <w:tcBorders>
              <w:top w:val="single" w:color="auto" w:sz="6" w:space="0"/>
              <w:bottom w:val="single" w:color="auto" w:sz="6" w:space="0"/>
            </w:tcBorders>
            <w:vAlign w:val="center"/>
          </w:tcPr>
          <w:p>
            <w:pPr>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5" w:hRule="atLeast"/>
        </w:trPr>
        <w:tc>
          <w:tcPr>
            <w:tcW w:w="2025" w:type="dxa"/>
            <w:tcBorders>
              <w:top w:val="single" w:color="auto" w:sz="6" w:space="0"/>
              <w:bottom w:val="single" w:color="auto" w:sz="6" w:space="0"/>
            </w:tcBorders>
            <w:vAlign w:val="center"/>
          </w:tcPr>
          <w:p>
            <w:pPr>
              <w:spacing w:line="240" w:lineRule="atLeast"/>
              <w:jc w:val="center"/>
              <w:rPr>
                <w:szCs w:val="21"/>
              </w:rPr>
            </w:pPr>
            <w:r>
              <w:rPr>
                <w:rFonts w:hint="eastAsia"/>
                <w:szCs w:val="21"/>
              </w:rPr>
              <w:t>采购部审核意见</w:t>
            </w:r>
          </w:p>
        </w:tc>
        <w:tc>
          <w:tcPr>
            <w:tcW w:w="8445" w:type="dxa"/>
            <w:gridSpan w:val="7"/>
            <w:tcBorders>
              <w:top w:val="single" w:color="auto" w:sz="6" w:space="0"/>
              <w:bottom w:val="single" w:color="auto" w:sz="6" w:space="0"/>
            </w:tcBorders>
            <w:vAlign w:val="center"/>
          </w:tcPr>
          <w:p>
            <w:pPr>
              <w:spacing w:line="360" w:lineRule="auto"/>
              <w:rPr>
                <w:szCs w:val="21"/>
              </w:rPr>
            </w:pPr>
          </w:p>
          <w:p>
            <w:pPr>
              <w:spacing w:line="360" w:lineRule="auto"/>
              <w:ind w:right="26" w:firstLine="2730" w:firstLineChars="1300"/>
              <w:rPr>
                <w:szCs w:val="21"/>
              </w:rPr>
            </w:pPr>
            <w:r>
              <w:rPr>
                <w:rFonts w:hint="eastAsia"/>
                <w:szCs w:val="21"/>
              </w:rPr>
              <w:t xml:space="preserve">              经办人：              年   月   日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77" w:hRule="atLeast"/>
        </w:trPr>
        <w:tc>
          <w:tcPr>
            <w:tcW w:w="2025" w:type="dxa"/>
            <w:tcBorders>
              <w:top w:val="single" w:color="auto" w:sz="6" w:space="0"/>
              <w:bottom w:val="single" w:color="auto" w:sz="6" w:space="0"/>
            </w:tcBorders>
            <w:vAlign w:val="center"/>
          </w:tcPr>
          <w:p>
            <w:pPr>
              <w:spacing w:line="240" w:lineRule="atLeast"/>
              <w:jc w:val="center"/>
              <w:rPr>
                <w:szCs w:val="21"/>
              </w:rPr>
            </w:pPr>
            <w:r>
              <w:rPr>
                <w:rFonts w:hint="eastAsia"/>
                <w:szCs w:val="21"/>
              </w:rPr>
              <w:t>分管领导审核意见</w:t>
            </w:r>
          </w:p>
        </w:tc>
        <w:tc>
          <w:tcPr>
            <w:tcW w:w="8445" w:type="dxa"/>
            <w:gridSpan w:val="7"/>
            <w:tcBorders>
              <w:top w:val="single" w:color="auto" w:sz="6" w:space="0"/>
              <w:bottom w:val="single" w:color="auto" w:sz="6" w:space="0"/>
            </w:tcBorders>
            <w:vAlign w:val="center"/>
          </w:tcPr>
          <w:p>
            <w:pPr>
              <w:spacing w:line="360" w:lineRule="auto"/>
              <w:ind w:right="26" w:firstLine="2730" w:firstLineChars="1300"/>
              <w:rPr>
                <w:szCs w:val="21"/>
              </w:rPr>
            </w:pPr>
            <w:r>
              <w:rPr>
                <w:rFonts w:hint="eastAsia"/>
                <w:szCs w:val="21"/>
              </w:rPr>
              <w:t xml:space="preserve">    </w:t>
            </w:r>
          </w:p>
          <w:p>
            <w:pPr>
              <w:spacing w:line="360" w:lineRule="auto"/>
              <w:ind w:right="26" w:firstLine="2730" w:firstLineChars="1300"/>
              <w:rPr>
                <w:szCs w:val="21"/>
              </w:rPr>
            </w:pPr>
          </w:p>
          <w:p>
            <w:pPr>
              <w:spacing w:line="360" w:lineRule="auto"/>
              <w:ind w:right="26"/>
              <w:rPr>
                <w:szCs w:val="21"/>
              </w:rPr>
            </w:pPr>
            <w:r>
              <w:rPr>
                <w:rFonts w:hint="eastAsia"/>
                <w:szCs w:val="21"/>
              </w:rPr>
              <w:t xml:space="preserve">                                        经办人：              年   月   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5" w:hRule="atLeast"/>
        </w:trPr>
        <w:tc>
          <w:tcPr>
            <w:tcW w:w="2025" w:type="dxa"/>
            <w:tcBorders>
              <w:top w:val="single" w:color="auto" w:sz="6" w:space="0"/>
              <w:bottom w:val="single" w:color="auto" w:sz="6" w:space="0"/>
            </w:tcBorders>
            <w:vAlign w:val="center"/>
          </w:tcPr>
          <w:p>
            <w:pPr>
              <w:spacing w:line="240" w:lineRule="atLeast"/>
              <w:jc w:val="center"/>
              <w:rPr>
                <w:szCs w:val="21"/>
              </w:rPr>
            </w:pPr>
            <w:r>
              <w:rPr>
                <w:rFonts w:hint="eastAsia"/>
                <w:szCs w:val="21"/>
              </w:rPr>
              <w:t>不良行为记录</w:t>
            </w:r>
          </w:p>
        </w:tc>
        <w:tc>
          <w:tcPr>
            <w:tcW w:w="8445" w:type="dxa"/>
            <w:gridSpan w:val="7"/>
            <w:tcBorders>
              <w:top w:val="single" w:color="auto" w:sz="6" w:space="0"/>
              <w:bottom w:val="single" w:color="auto" w:sz="6" w:space="0"/>
            </w:tcBorders>
            <w:vAlign w:val="center"/>
          </w:tcPr>
          <w:p>
            <w:pPr>
              <w:spacing w:line="360" w:lineRule="auto"/>
              <w:ind w:right="26"/>
              <w:rPr>
                <w:szCs w:val="21"/>
              </w:rPr>
            </w:pPr>
          </w:p>
        </w:tc>
      </w:tr>
    </w:tbl>
    <w:p>
      <w:pPr>
        <w:spacing w:line="360" w:lineRule="auto"/>
        <w:ind w:left="435"/>
        <w:jc w:val="left"/>
        <w:rPr>
          <w:b/>
          <w:szCs w:val="21"/>
        </w:rPr>
      </w:pPr>
      <w:r>
        <w:rPr>
          <w:rFonts w:hint="eastAsia"/>
          <w:b/>
          <w:szCs w:val="21"/>
        </w:rPr>
        <w:t>（此表格一式两份，企业名称位置加盖公章）</w:t>
      </w:r>
    </w:p>
    <w:p>
      <w:pPr>
        <w:spacing w:line="500" w:lineRule="exact"/>
        <w:jc w:val="left"/>
        <w:rPr>
          <w:rFonts w:hint="eastAsia" w:eastAsia="宋体"/>
          <w:szCs w:val="21"/>
          <w:lang w:eastAsia="zh-CN"/>
        </w:rPr>
      </w:pPr>
      <w:r>
        <w:rPr>
          <w:rFonts w:hint="eastAsia"/>
          <w:szCs w:val="21"/>
        </w:rPr>
        <w:t>注：币种——人民币、美元、欧元、日元、港元、新台币等</w:t>
      </w:r>
      <w:r>
        <w:rPr>
          <w:rFonts w:hint="eastAsia"/>
          <w:szCs w:val="21"/>
          <w:lang w:eastAsia="zh-CN"/>
        </w:rPr>
        <w:t>。</w:t>
      </w:r>
    </w:p>
    <w:p>
      <w:pPr>
        <w:spacing w:line="360" w:lineRule="exact"/>
        <w:outlineLvl w:val="0"/>
        <w:rPr>
          <w:rFonts w:hint="eastAsia" w:ascii="仿宋_GB2312" w:hAnsi="仿宋_GB2312" w:eastAsia="仿宋_GB2312" w:cs="仿宋_GB2312"/>
          <w:b w:val="0"/>
          <w:bCs/>
          <w:spacing w:val="16"/>
          <w:w w:val="90"/>
          <w:sz w:val="32"/>
          <w:szCs w:val="32"/>
        </w:rPr>
      </w:pPr>
      <w:r>
        <w:rPr>
          <w:rFonts w:hint="eastAsia" w:ascii="仿宋_GB2312" w:hAnsi="仿宋_GB2312" w:eastAsia="仿宋_GB2312" w:cs="仿宋_GB2312"/>
          <w:b w:val="0"/>
          <w:bCs/>
          <w:spacing w:val="16"/>
          <w:w w:val="90"/>
          <w:sz w:val="32"/>
          <w:szCs w:val="32"/>
        </w:rPr>
        <w:t>附件</w:t>
      </w:r>
      <w:r>
        <w:rPr>
          <w:rFonts w:hint="eastAsia" w:ascii="仿宋_GB2312" w:hAnsi="仿宋_GB2312" w:eastAsia="仿宋_GB2312" w:cs="仿宋_GB2312"/>
          <w:b w:val="0"/>
          <w:bCs/>
          <w:spacing w:val="16"/>
          <w:w w:val="90"/>
          <w:sz w:val="32"/>
          <w:szCs w:val="32"/>
          <w:lang w:eastAsia="zh-CN"/>
        </w:rPr>
        <w:t>：</w:t>
      </w:r>
      <w:r>
        <w:rPr>
          <w:rFonts w:hint="eastAsia" w:ascii="仿宋_GB2312" w:hAnsi="仿宋_GB2312" w:eastAsia="仿宋_GB2312" w:cs="仿宋_GB2312"/>
          <w:b w:val="0"/>
          <w:bCs/>
          <w:spacing w:val="16"/>
          <w:w w:val="90"/>
          <w:sz w:val="32"/>
          <w:szCs w:val="32"/>
        </w:rPr>
        <w:t>3</w:t>
      </w:r>
    </w:p>
    <w:p>
      <w:pPr>
        <w:jc w:val="center"/>
        <w:rPr>
          <w:rFonts w:hint="eastAsia" w:ascii="方正小标宋_GBK" w:hAnsi="方正小标宋_GBK" w:eastAsia="方正小标宋_GBK" w:cs="方正小标宋_GBK"/>
          <w:b w:val="0"/>
          <w:bCs/>
          <w:sz w:val="32"/>
          <w:szCs w:val="32"/>
          <w:lang w:val="en-US" w:eastAsia="zh-CN"/>
        </w:rPr>
      </w:pPr>
      <w:r>
        <w:rPr>
          <w:rStyle w:val="8"/>
          <w:rFonts w:hint="eastAsia" w:ascii="方正小标宋_GBK" w:hAnsi="方正小标宋_GBK" w:eastAsia="方正小标宋_GBK" w:cs="方正小标宋_GBK"/>
          <w:b w:val="0"/>
          <w:bCs/>
          <w:kern w:val="0"/>
          <w:sz w:val="32"/>
          <w:szCs w:val="32"/>
          <w:lang w:eastAsia="zh-CN"/>
        </w:rPr>
        <w:t>四川仁寿鑫龙水务建设有限公司</w:t>
      </w:r>
      <w:bookmarkStart w:id="0" w:name="_GoBack"/>
      <w:bookmarkEnd w:id="0"/>
      <w:r>
        <w:rPr>
          <w:rStyle w:val="8"/>
          <w:rFonts w:hint="eastAsia" w:ascii="方正小标宋_GBK" w:hAnsi="方正小标宋_GBK" w:eastAsia="方正小标宋_GBK" w:cs="方正小标宋_GBK"/>
          <w:b w:val="0"/>
          <w:bCs/>
          <w:kern w:val="0"/>
          <w:sz w:val="32"/>
          <w:szCs w:val="32"/>
        </w:rPr>
        <w:t>供应商入库登记</w:t>
      </w:r>
      <w:r>
        <w:rPr>
          <w:rStyle w:val="8"/>
          <w:rFonts w:hint="eastAsia" w:ascii="方正小标宋_GBK" w:hAnsi="方正小标宋_GBK" w:eastAsia="方正小标宋_GBK" w:cs="方正小标宋_GBK"/>
          <w:b w:val="0"/>
          <w:bCs/>
          <w:kern w:val="0"/>
          <w:sz w:val="32"/>
          <w:szCs w:val="32"/>
          <w:lang w:eastAsia="zh-CN"/>
        </w:rPr>
        <w:t>表</w:t>
      </w:r>
    </w:p>
    <w:tbl>
      <w:tblPr>
        <w:tblStyle w:val="5"/>
        <w:tblpPr w:leftFromText="180" w:rightFromText="180" w:vertAnchor="page" w:horzAnchor="margin" w:tblpXSpec="center" w:tblpY="2566"/>
        <w:tblOverlap w:val="never"/>
        <w:tblW w:w="9227" w:type="dxa"/>
        <w:tblInd w:w="0" w:type="dxa"/>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Layout w:type="fixed"/>
        <w:tblCellMar>
          <w:top w:w="15" w:type="dxa"/>
          <w:left w:w="15" w:type="dxa"/>
          <w:bottom w:w="15" w:type="dxa"/>
          <w:right w:w="15" w:type="dxa"/>
        </w:tblCellMar>
      </w:tblPr>
      <w:tblGrid>
        <w:gridCol w:w="2091"/>
        <w:gridCol w:w="90"/>
        <w:gridCol w:w="2321"/>
        <w:gridCol w:w="1360"/>
        <w:gridCol w:w="920"/>
        <w:gridCol w:w="374"/>
        <w:gridCol w:w="2071"/>
      </w:tblGrid>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登记单位</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nil"/>
            </w:tcBorders>
            <w:shd w:val="clear" w:color="auto" w:fill="99CCFF"/>
            <w:vAlign w:val="center"/>
          </w:tcPr>
          <w:p>
            <w:pPr>
              <w:rPr>
                <w:rFonts w:ascii="微软雅黑" w:hAnsi="微软雅黑" w:eastAsia="微软雅黑" w:cs="微软雅黑"/>
                <w:sz w:val="24"/>
              </w:rPr>
            </w:pPr>
          </w:p>
        </w:tc>
        <w:tc>
          <w:tcPr>
            <w:tcW w:w="90" w:type="dxa"/>
            <w:tcBorders>
              <w:top w:val="single" w:color="000000" w:sz="8" w:space="0"/>
              <w:left w:val="nil"/>
              <w:bottom w:val="single" w:color="000000" w:sz="8" w:space="0"/>
              <w:right w:val="nil"/>
            </w:tcBorders>
            <w:shd w:val="clear" w:color="auto" w:fill="99CCFF"/>
            <w:vAlign w:val="center"/>
          </w:tcPr>
          <w:p>
            <w:pPr>
              <w:rPr>
                <w:rFonts w:ascii="微软雅黑" w:hAnsi="微软雅黑" w:eastAsia="微软雅黑" w:cs="微软雅黑"/>
                <w:sz w:val="24"/>
              </w:rPr>
            </w:pPr>
          </w:p>
        </w:tc>
        <w:tc>
          <w:tcPr>
            <w:tcW w:w="3681" w:type="dxa"/>
            <w:gridSpan w:val="2"/>
            <w:tcBorders>
              <w:top w:val="single" w:color="000000" w:sz="8" w:space="0"/>
              <w:left w:val="nil"/>
              <w:bottom w:val="single" w:color="000000" w:sz="8" w:space="0"/>
              <w:right w:val="nil"/>
            </w:tcBorders>
            <w:shd w:val="clear" w:color="auto" w:fill="99CCFF"/>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供应商基本信息</w:t>
            </w:r>
          </w:p>
        </w:tc>
        <w:tc>
          <w:tcPr>
            <w:tcW w:w="1294" w:type="dxa"/>
            <w:gridSpan w:val="2"/>
            <w:tcBorders>
              <w:top w:val="single" w:color="000000" w:sz="8" w:space="0"/>
              <w:left w:val="nil"/>
              <w:bottom w:val="single" w:color="000000" w:sz="8" w:space="0"/>
              <w:right w:val="nil"/>
            </w:tcBorders>
            <w:shd w:val="clear" w:color="auto" w:fill="99CCFF"/>
            <w:vAlign w:val="center"/>
          </w:tcPr>
          <w:p>
            <w:pPr>
              <w:rPr>
                <w:rFonts w:ascii="微软雅黑" w:hAnsi="微软雅黑" w:eastAsia="微软雅黑" w:cs="微软雅黑"/>
                <w:sz w:val="24"/>
              </w:rPr>
            </w:pPr>
          </w:p>
        </w:tc>
        <w:tc>
          <w:tcPr>
            <w:tcW w:w="2071" w:type="dxa"/>
            <w:tcBorders>
              <w:top w:val="single" w:color="000000" w:sz="8" w:space="0"/>
              <w:left w:val="nil"/>
              <w:bottom w:val="single" w:color="000000" w:sz="8" w:space="0"/>
              <w:right w:val="single" w:color="000000" w:sz="8" w:space="0"/>
            </w:tcBorders>
            <w:shd w:val="clear" w:color="auto" w:fill="99CCFF"/>
            <w:vAlign w:val="center"/>
          </w:tcPr>
          <w:p>
            <w:pPr>
              <w:rPr>
                <w:rFonts w:ascii="微软雅黑" w:hAnsi="微软雅黑" w:eastAsia="微软雅黑" w:cs="微软雅黑"/>
                <w:sz w:val="24"/>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供应商名称</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供应商类型</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主营业务</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法定代表人</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纳税识别号</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纳税人类别</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注册资金</w:t>
            </w:r>
          </w:p>
          <w:p>
            <w:pPr>
              <w:widowControl/>
              <w:jc w:val="center"/>
              <w:textAlignment w:val="center"/>
              <w:rPr>
                <w:rFonts w:ascii="微软雅黑" w:hAnsi="微软雅黑" w:eastAsia="微软雅黑" w:cs="微软雅黑"/>
              </w:rPr>
            </w:pPr>
            <w:r>
              <w:rPr>
                <w:rFonts w:hint="eastAsia" w:ascii="宋体" w:hAnsi="宋体" w:cs="宋体"/>
                <w:kern w:val="0"/>
                <w:sz w:val="20"/>
                <w:szCs w:val="20"/>
              </w:rPr>
              <w:t>（万元）</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增值税发票税率</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注册地址</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开户银行</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银行账号</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银行联行号</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银行地址</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联系人</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手机号</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电子邮箱</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传真</w:t>
            </w: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单位联系电话</w:t>
            </w:r>
          </w:p>
        </w:tc>
        <w:tc>
          <w:tcPr>
            <w:tcW w:w="2411"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rPr>
            </w:pP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rPr>
                <w:rFonts w:ascii="微软雅黑" w:hAnsi="微软雅黑" w:eastAsia="微软雅黑" w:cs="微软雅黑"/>
                <w:sz w:val="24"/>
              </w:rPr>
            </w:pPr>
          </w:p>
        </w:tc>
        <w:tc>
          <w:tcPr>
            <w:tcW w:w="244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rPr>
                <w:rFonts w:ascii="微软雅黑" w:hAnsi="微软雅黑" w:eastAsia="微软雅黑" w:cs="微软雅黑"/>
                <w:sz w:val="24"/>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c>
          <w:tcPr>
            <w:tcW w:w="209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微软雅黑" w:hAnsi="微软雅黑" w:eastAsia="微软雅黑" w:cs="微软雅黑"/>
              </w:rPr>
            </w:pPr>
            <w:r>
              <w:rPr>
                <w:rFonts w:hint="eastAsia" w:ascii="宋体" w:hAnsi="宋体" w:cs="宋体"/>
                <w:kern w:val="0"/>
                <w:sz w:val="20"/>
                <w:szCs w:val="20"/>
              </w:rPr>
              <w:t>附件</w:t>
            </w:r>
          </w:p>
        </w:tc>
        <w:tc>
          <w:tcPr>
            <w:tcW w:w="7136" w:type="dxa"/>
            <w:gridSpan w:val="6"/>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vanish/>
              </w:rPr>
            </w:pPr>
          </w:p>
          <w:p>
            <w:pPr>
              <w:widowControl/>
              <w:jc w:val="left"/>
              <w:textAlignment w:val="center"/>
              <w:rPr>
                <w:rFonts w:ascii="微软雅黑" w:hAnsi="微软雅黑" w:eastAsia="微软雅黑" w:cs="微软雅黑"/>
              </w:rPr>
            </w:pPr>
          </w:p>
        </w:tc>
      </w:tr>
      <w:tr>
        <w:tblPrEx>
          <w:tblBorders>
            <w:top w:val="outset" w:color="FFFFFF" w:sz="6" w:space="0"/>
            <w:left w:val="outset" w:color="FFFFFF" w:sz="6" w:space="0"/>
            <w:bottom w:val="outset" w:color="FFFFFF" w:sz="6" w:space="0"/>
            <w:right w:val="outset" w:color="FFFFFF" w:sz="6" w:space="0"/>
            <w:insideH w:val="outset" w:color="auto" w:sz="6" w:space="0"/>
            <w:insideV w:val="outset" w:color="auto" w:sz="6" w:space="0"/>
          </w:tblBorders>
          <w:tblCellMar>
            <w:top w:w="15" w:type="dxa"/>
            <w:left w:w="15" w:type="dxa"/>
            <w:bottom w:w="15" w:type="dxa"/>
            <w:right w:w="15" w:type="dxa"/>
          </w:tblCellMar>
        </w:tblPrEx>
        <w:trPr>
          <w:trHeight w:val="1699" w:hRule="atLeast"/>
        </w:trPr>
        <w:tc>
          <w:tcPr>
            <w:tcW w:w="9227" w:type="dxa"/>
            <w:gridSpan w:val="7"/>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微软雅黑" w:hAnsi="微软雅黑" w:eastAsia="微软雅黑" w:cs="微软雅黑"/>
                <w:sz w:val="18"/>
                <w:szCs w:val="18"/>
              </w:rPr>
            </w:pPr>
            <w:r>
              <w:rPr>
                <w:rStyle w:val="8"/>
                <w:rFonts w:hint="eastAsia" w:ascii="宋体" w:hAnsi="宋体" w:cs="宋体"/>
                <w:kern w:val="0"/>
                <w:sz w:val="18"/>
                <w:szCs w:val="18"/>
              </w:rPr>
              <w:t>附件要求：</w:t>
            </w:r>
          </w:p>
          <w:p>
            <w:pPr>
              <w:widowControl/>
              <w:ind w:left="720"/>
              <w:jc w:val="left"/>
              <w:textAlignment w:val="center"/>
              <w:rPr>
                <w:rFonts w:ascii="微软雅黑" w:hAnsi="微软雅黑" w:eastAsia="微软雅黑" w:cs="微软雅黑"/>
                <w:sz w:val="18"/>
                <w:szCs w:val="18"/>
              </w:rPr>
            </w:pPr>
            <w:r>
              <w:rPr>
                <w:rStyle w:val="8"/>
                <w:rFonts w:hint="eastAsia" w:ascii="微软雅黑" w:hAnsi="微软雅黑" w:eastAsia="微软雅黑" w:cs="微软雅黑"/>
                <w:kern w:val="0"/>
                <w:sz w:val="18"/>
                <w:szCs w:val="18"/>
              </w:rPr>
              <w:t>1.有资质要求的专业分包必须三证合一+资质证书，银行开户许可证，市场备案手续，应为原件扫描或盖红章扫描；</w:t>
            </w:r>
          </w:p>
          <w:p>
            <w:pPr>
              <w:widowControl/>
              <w:ind w:left="720"/>
              <w:jc w:val="left"/>
              <w:textAlignment w:val="center"/>
              <w:rPr>
                <w:rFonts w:ascii="微软雅黑" w:hAnsi="微软雅黑" w:eastAsia="微软雅黑" w:cs="微软雅黑"/>
              </w:rPr>
            </w:pPr>
            <w:r>
              <w:rPr>
                <w:rStyle w:val="8"/>
                <w:rFonts w:hint="eastAsia" w:ascii="微软雅黑" w:hAnsi="微软雅黑" w:eastAsia="微软雅黑" w:cs="微软雅黑"/>
                <w:kern w:val="0"/>
                <w:sz w:val="18"/>
                <w:szCs w:val="18"/>
              </w:rPr>
              <w:t>2.内部核算供应商增加身份证以及项目负责人委托书。</w:t>
            </w:r>
          </w:p>
        </w:tc>
      </w:tr>
    </w:tbl>
    <w:p>
      <w:pPr>
        <w:widowControl/>
        <w:jc w:val="left"/>
        <w:rPr>
          <w:rFonts w:ascii="仿宋" w:hAnsi="仿宋" w:eastAsia="仿宋"/>
          <w:spacing w:val="16"/>
          <w:w w:val="90"/>
          <w:sz w:val="24"/>
        </w:rPr>
      </w:pPr>
    </w:p>
    <w:sectPr>
      <w:footerReference r:id="rId3" w:type="default"/>
      <w:footerReference r:id="rId4"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rPr>
    </w:pPr>
    <w:r>
      <w:fldChar w:fldCharType="begin"/>
    </w:r>
    <w:r>
      <w:rPr>
        <w:rStyle w:val="9"/>
      </w:rPr>
      <w:instrText xml:space="preserve">PAGE  </w:instrText>
    </w:r>
    <w:r>
      <w:fldChar w:fldCharType="end"/>
    </w:r>
  </w:p>
  <w:p>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D93"/>
    <w:rsid w:val="000030EB"/>
    <w:rsid w:val="00006997"/>
    <w:rsid w:val="00011C69"/>
    <w:rsid w:val="00012D40"/>
    <w:rsid w:val="000136B8"/>
    <w:rsid w:val="000145F5"/>
    <w:rsid w:val="000146E4"/>
    <w:rsid w:val="000174EF"/>
    <w:rsid w:val="00020104"/>
    <w:rsid w:val="00023195"/>
    <w:rsid w:val="00023667"/>
    <w:rsid w:val="00023A91"/>
    <w:rsid w:val="00026064"/>
    <w:rsid w:val="00027780"/>
    <w:rsid w:val="00030BA4"/>
    <w:rsid w:val="0003288E"/>
    <w:rsid w:val="000336FD"/>
    <w:rsid w:val="00033B07"/>
    <w:rsid w:val="00033DFF"/>
    <w:rsid w:val="00034DFC"/>
    <w:rsid w:val="000362F6"/>
    <w:rsid w:val="000373B1"/>
    <w:rsid w:val="0003781E"/>
    <w:rsid w:val="000403AF"/>
    <w:rsid w:val="00042B99"/>
    <w:rsid w:val="000453E9"/>
    <w:rsid w:val="000464E2"/>
    <w:rsid w:val="00046A17"/>
    <w:rsid w:val="0005466F"/>
    <w:rsid w:val="000604F8"/>
    <w:rsid w:val="00061D35"/>
    <w:rsid w:val="00063251"/>
    <w:rsid w:val="00065D59"/>
    <w:rsid w:val="00067922"/>
    <w:rsid w:val="00070623"/>
    <w:rsid w:val="0007244F"/>
    <w:rsid w:val="00073553"/>
    <w:rsid w:val="00074134"/>
    <w:rsid w:val="000756EF"/>
    <w:rsid w:val="000769FE"/>
    <w:rsid w:val="000779C9"/>
    <w:rsid w:val="000822F2"/>
    <w:rsid w:val="00082333"/>
    <w:rsid w:val="00087746"/>
    <w:rsid w:val="00090485"/>
    <w:rsid w:val="00093822"/>
    <w:rsid w:val="00094F75"/>
    <w:rsid w:val="00095B55"/>
    <w:rsid w:val="000A08B2"/>
    <w:rsid w:val="000A24BC"/>
    <w:rsid w:val="000A42CA"/>
    <w:rsid w:val="000A5229"/>
    <w:rsid w:val="000A6588"/>
    <w:rsid w:val="000B1F54"/>
    <w:rsid w:val="000B2B4E"/>
    <w:rsid w:val="000B3546"/>
    <w:rsid w:val="000B5C74"/>
    <w:rsid w:val="000B5D18"/>
    <w:rsid w:val="000C323D"/>
    <w:rsid w:val="000C70FF"/>
    <w:rsid w:val="000D0485"/>
    <w:rsid w:val="000D22E6"/>
    <w:rsid w:val="000E4FBD"/>
    <w:rsid w:val="000E69DA"/>
    <w:rsid w:val="000F26E2"/>
    <w:rsid w:val="000F443D"/>
    <w:rsid w:val="000F7C4F"/>
    <w:rsid w:val="001003A0"/>
    <w:rsid w:val="00101713"/>
    <w:rsid w:val="00102E96"/>
    <w:rsid w:val="00104E78"/>
    <w:rsid w:val="001101EA"/>
    <w:rsid w:val="0011025C"/>
    <w:rsid w:val="001102DC"/>
    <w:rsid w:val="00111B1E"/>
    <w:rsid w:val="00113D7B"/>
    <w:rsid w:val="0011606D"/>
    <w:rsid w:val="00130EE8"/>
    <w:rsid w:val="001379D5"/>
    <w:rsid w:val="00142836"/>
    <w:rsid w:val="0014463D"/>
    <w:rsid w:val="0015004B"/>
    <w:rsid w:val="001508AA"/>
    <w:rsid w:val="00153105"/>
    <w:rsid w:val="0015315C"/>
    <w:rsid w:val="001538B0"/>
    <w:rsid w:val="00156022"/>
    <w:rsid w:val="0015698C"/>
    <w:rsid w:val="0015704E"/>
    <w:rsid w:val="001570C6"/>
    <w:rsid w:val="00157131"/>
    <w:rsid w:val="001615CF"/>
    <w:rsid w:val="001619C3"/>
    <w:rsid w:val="00164707"/>
    <w:rsid w:val="00164E29"/>
    <w:rsid w:val="00164FA7"/>
    <w:rsid w:val="00166E65"/>
    <w:rsid w:val="00167278"/>
    <w:rsid w:val="001679AD"/>
    <w:rsid w:val="0017374C"/>
    <w:rsid w:val="001774A2"/>
    <w:rsid w:val="0017784E"/>
    <w:rsid w:val="00177F12"/>
    <w:rsid w:val="00182BF6"/>
    <w:rsid w:val="00184913"/>
    <w:rsid w:val="001859A0"/>
    <w:rsid w:val="00185FAD"/>
    <w:rsid w:val="00186254"/>
    <w:rsid w:val="00193C72"/>
    <w:rsid w:val="00195099"/>
    <w:rsid w:val="00196204"/>
    <w:rsid w:val="00197C03"/>
    <w:rsid w:val="001A1BAB"/>
    <w:rsid w:val="001A464D"/>
    <w:rsid w:val="001A4E0E"/>
    <w:rsid w:val="001B0DCE"/>
    <w:rsid w:val="001B124E"/>
    <w:rsid w:val="001B331B"/>
    <w:rsid w:val="001B5284"/>
    <w:rsid w:val="001B56C8"/>
    <w:rsid w:val="001C17B4"/>
    <w:rsid w:val="001C230B"/>
    <w:rsid w:val="001C4639"/>
    <w:rsid w:val="001C4F76"/>
    <w:rsid w:val="001C7083"/>
    <w:rsid w:val="001C7B95"/>
    <w:rsid w:val="001D145D"/>
    <w:rsid w:val="001D2D5D"/>
    <w:rsid w:val="001D5ABC"/>
    <w:rsid w:val="001D779D"/>
    <w:rsid w:val="001D78A5"/>
    <w:rsid w:val="001E1F79"/>
    <w:rsid w:val="001E4C7B"/>
    <w:rsid w:val="001E7619"/>
    <w:rsid w:val="001F0DB6"/>
    <w:rsid w:val="001F32C5"/>
    <w:rsid w:val="001F333F"/>
    <w:rsid w:val="001F7B39"/>
    <w:rsid w:val="00200A5C"/>
    <w:rsid w:val="00201C1F"/>
    <w:rsid w:val="002027B0"/>
    <w:rsid w:val="00202B71"/>
    <w:rsid w:val="00203E5C"/>
    <w:rsid w:val="00204BF5"/>
    <w:rsid w:val="00206E08"/>
    <w:rsid w:val="002076E0"/>
    <w:rsid w:val="002119E8"/>
    <w:rsid w:val="00215DD1"/>
    <w:rsid w:val="00217142"/>
    <w:rsid w:val="00217548"/>
    <w:rsid w:val="002179BD"/>
    <w:rsid w:val="00223C96"/>
    <w:rsid w:val="00223F04"/>
    <w:rsid w:val="0022450C"/>
    <w:rsid w:val="0022757F"/>
    <w:rsid w:val="002305E8"/>
    <w:rsid w:val="00231EDF"/>
    <w:rsid w:val="00234064"/>
    <w:rsid w:val="00235529"/>
    <w:rsid w:val="00240A4A"/>
    <w:rsid w:val="0024152F"/>
    <w:rsid w:val="0024494E"/>
    <w:rsid w:val="00244CED"/>
    <w:rsid w:val="002467C6"/>
    <w:rsid w:val="002468C5"/>
    <w:rsid w:val="00247ADF"/>
    <w:rsid w:val="002503B9"/>
    <w:rsid w:val="002508F1"/>
    <w:rsid w:val="00252712"/>
    <w:rsid w:val="00253325"/>
    <w:rsid w:val="00254E0C"/>
    <w:rsid w:val="00256450"/>
    <w:rsid w:val="0027141B"/>
    <w:rsid w:val="002724B8"/>
    <w:rsid w:val="00281257"/>
    <w:rsid w:val="00285659"/>
    <w:rsid w:val="00291CCD"/>
    <w:rsid w:val="00293A22"/>
    <w:rsid w:val="002A51EC"/>
    <w:rsid w:val="002A7930"/>
    <w:rsid w:val="002B36DE"/>
    <w:rsid w:val="002B50FE"/>
    <w:rsid w:val="002B5455"/>
    <w:rsid w:val="002B5D71"/>
    <w:rsid w:val="002B70E5"/>
    <w:rsid w:val="002C014D"/>
    <w:rsid w:val="002C08B9"/>
    <w:rsid w:val="002C0D7C"/>
    <w:rsid w:val="002C12A6"/>
    <w:rsid w:val="002C26E1"/>
    <w:rsid w:val="002C270F"/>
    <w:rsid w:val="002C4B15"/>
    <w:rsid w:val="002C4CE9"/>
    <w:rsid w:val="002C71B3"/>
    <w:rsid w:val="002D4C00"/>
    <w:rsid w:val="002D4C2E"/>
    <w:rsid w:val="002E3B87"/>
    <w:rsid w:val="002E71AF"/>
    <w:rsid w:val="002F0F88"/>
    <w:rsid w:val="002F3955"/>
    <w:rsid w:val="002F4569"/>
    <w:rsid w:val="002F49C0"/>
    <w:rsid w:val="002F4C11"/>
    <w:rsid w:val="002F4CE2"/>
    <w:rsid w:val="002F6C9D"/>
    <w:rsid w:val="00300300"/>
    <w:rsid w:val="00300939"/>
    <w:rsid w:val="00300DE7"/>
    <w:rsid w:val="00300F19"/>
    <w:rsid w:val="00302125"/>
    <w:rsid w:val="003025DA"/>
    <w:rsid w:val="00302C60"/>
    <w:rsid w:val="003101C8"/>
    <w:rsid w:val="003136F9"/>
    <w:rsid w:val="0032019D"/>
    <w:rsid w:val="00320513"/>
    <w:rsid w:val="00320856"/>
    <w:rsid w:val="00321562"/>
    <w:rsid w:val="003240C1"/>
    <w:rsid w:val="0032740E"/>
    <w:rsid w:val="003327EA"/>
    <w:rsid w:val="003329C8"/>
    <w:rsid w:val="003345BE"/>
    <w:rsid w:val="0033544A"/>
    <w:rsid w:val="00335BFC"/>
    <w:rsid w:val="003444B5"/>
    <w:rsid w:val="00346882"/>
    <w:rsid w:val="00347E86"/>
    <w:rsid w:val="00350186"/>
    <w:rsid w:val="00350E13"/>
    <w:rsid w:val="0035244B"/>
    <w:rsid w:val="003551B4"/>
    <w:rsid w:val="003555ED"/>
    <w:rsid w:val="00357342"/>
    <w:rsid w:val="0036159D"/>
    <w:rsid w:val="003649FC"/>
    <w:rsid w:val="0036527D"/>
    <w:rsid w:val="00366538"/>
    <w:rsid w:val="0037046C"/>
    <w:rsid w:val="00371E8D"/>
    <w:rsid w:val="003724D7"/>
    <w:rsid w:val="003728A0"/>
    <w:rsid w:val="00372A26"/>
    <w:rsid w:val="00375CFB"/>
    <w:rsid w:val="00376402"/>
    <w:rsid w:val="00376994"/>
    <w:rsid w:val="0038009B"/>
    <w:rsid w:val="00380F17"/>
    <w:rsid w:val="00381262"/>
    <w:rsid w:val="00382EC3"/>
    <w:rsid w:val="00382EEC"/>
    <w:rsid w:val="00384EFA"/>
    <w:rsid w:val="003862F9"/>
    <w:rsid w:val="00386AE6"/>
    <w:rsid w:val="003879E8"/>
    <w:rsid w:val="003943D7"/>
    <w:rsid w:val="003A208F"/>
    <w:rsid w:val="003A5BA1"/>
    <w:rsid w:val="003A5E3F"/>
    <w:rsid w:val="003A6269"/>
    <w:rsid w:val="003B337C"/>
    <w:rsid w:val="003B7356"/>
    <w:rsid w:val="003C14BB"/>
    <w:rsid w:val="003C16E5"/>
    <w:rsid w:val="003C1D6F"/>
    <w:rsid w:val="003C33C9"/>
    <w:rsid w:val="003C4834"/>
    <w:rsid w:val="003C502C"/>
    <w:rsid w:val="003D1677"/>
    <w:rsid w:val="003D28C2"/>
    <w:rsid w:val="003D527E"/>
    <w:rsid w:val="003D6738"/>
    <w:rsid w:val="003D68D2"/>
    <w:rsid w:val="003E2515"/>
    <w:rsid w:val="003E486A"/>
    <w:rsid w:val="003E7A5F"/>
    <w:rsid w:val="003F203D"/>
    <w:rsid w:val="003F269A"/>
    <w:rsid w:val="003F5C3A"/>
    <w:rsid w:val="003F7BC8"/>
    <w:rsid w:val="0040166C"/>
    <w:rsid w:val="00404F05"/>
    <w:rsid w:val="00405662"/>
    <w:rsid w:val="0041060E"/>
    <w:rsid w:val="0041065E"/>
    <w:rsid w:val="00410C6B"/>
    <w:rsid w:val="00412511"/>
    <w:rsid w:val="0041554D"/>
    <w:rsid w:val="00417AC3"/>
    <w:rsid w:val="00417D81"/>
    <w:rsid w:val="00421238"/>
    <w:rsid w:val="0042161D"/>
    <w:rsid w:val="0042214B"/>
    <w:rsid w:val="00422262"/>
    <w:rsid w:val="004233FD"/>
    <w:rsid w:val="00423900"/>
    <w:rsid w:val="004268BF"/>
    <w:rsid w:val="0043083F"/>
    <w:rsid w:val="00430E8D"/>
    <w:rsid w:val="00432492"/>
    <w:rsid w:val="00432A8F"/>
    <w:rsid w:val="00432FC7"/>
    <w:rsid w:val="00433E68"/>
    <w:rsid w:val="00435A5C"/>
    <w:rsid w:val="00436E5E"/>
    <w:rsid w:val="00437083"/>
    <w:rsid w:val="00437305"/>
    <w:rsid w:val="00440581"/>
    <w:rsid w:val="00440F79"/>
    <w:rsid w:val="00440FB4"/>
    <w:rsid w:val="004426F5"/>
    <w:rsid w:val="00444A8B"/>
    <w:rsid w:val="0044597C"/>
    <w:rsid w:val="00445C2E"/>
    <w:rsid w:val="00454FF6"/>
    <w:rsid w:val="004550CD"/>
    <w:rsid w:val="0045783D"/>
    <w:rsid w:val="00460828"/>
    <w:rsid w:val="00460A86"/>
    <w:rsid w:val="00460ED9"/>
    <w:rsid w:val="0046176F"/>
    <w:rsid w:val="004621F9"/>
    <w:rsid w:val="00464BCA"/>
    <w:rsid w:val="00473463"/>
    <w:rsid w:val="004746DE"/>
    <w:rsid w:val="00476005"/>
    <w:rsid w:val="00477A7A"/>
    <w:rsid w:val="004805E0"/>
    <w:rsid w:val="004831F5"/>
    <w:rsid w:val="00485B54"/>
    <w:rsid w:val="00487A33"/>
    <w:rsid w:val="0049062E"/>
    <w:rsid w:val="00493BD6"/>
    <w:rsid w:val="00494FC6"/>
    <w:rsid w:val="00495A52"/>
    <w:rsid w:val="004A1136"/>
    <w:rsid w:val="004A1A43"/>
    <w:rsid w:val="004A239D"/>
    <w:rsid w:val="004A4C21"/>
    <w:rsid w:val="004A54E9"/>
    <w:rsid w:val="004B0573"/>
    <w:rsid w:val="004B2803"/>
    <w:rsid w:val="004B29B9"/>
    <w:rsid w:val="004B7A5B"/>
    <w:rsid w:val="004C0265"/>
    <w:rsid w:val="004C616A"/>
    <w:rsid w:val="004D1A11"/>
    <w:rsid w:val="004D2989"/>
    <w:rsid w:val="004D299B"/>
    <w:rsid w:val="004D362F"/>
    <w:rsid w:val="004E1033"/>
    <w:rsid w:val="004F1616"/>
    <w:rsid w:val="004F1B6F"/>
    <w:rsid w:val="004F3130"/>
    <w:rsid w:val="004F4798"/>
    <w:rsid w:val="004F681B"/>
    <w:rsid w:val="004F72EC"/>
    <w:rsid w:val="005003DE"/>
    <w:rsid w:val="0050500C"/>
    <w:rsid w:val="00511CEC"/>
    <w:rsid w:val="005138BA"/>
    <w:rsid w:val="00514CC5"/>
    <w:rsid w:val="005159BE"/>
    <w:rsid w:val="005164C4"/>
    <w:rsid w:val="00516F0F"/>
    <w:rsid w:val="0051768A"/>
    <w:rsid w:val="0052238D"/>
    <w:rsid w:val="00522C36"/>
    <w:rsid w:val="00532D34"/>
    <w:rsid w:val="00534453"/>
    <w:rsid w:val="005405AA"/>
    <w:rsid w:val="0054647C"/>
    <w:rsid w:val="0054665A"/>
    <w:rsid w:val="00550C0C"/>
    <w:rsid w:val="00552C4F"/>
    <w:rsid w:val="005569DE"/>
    <w:rsid w:val="00556BBD"/>
    <w:rsid w:val="00560DA2"/>
    <w:rsid w:val="00561C11"/>
    <w:rsid w:val="00563F46"/>
    <w:rsid w:val="005703F3"/>
    <w:rsid w:val="00570FBC"/>
    <w:rsid w:val="0057386B"/>
    <w:rsid w:val="00576D33"/>
    <w:rsid w:val="005775DA"/>
    <w:rsid w:val="00577940"/>
    <w:rsid w:val="005815C8"/>
    <w:rsid w:val="00581884"/>
    <w:rsid w:val="00581D33"/>
    <w:rsid w:val="00583E05"/>
    <w:rsid w:val="00585274"/>
    <w:rsid w:val="00585870"/>
    <w:rsid w:val="005868E2"/>
    <w:rsid w:val="00590CCA"/>
    <w:rsid w:val="005925CE"/>
    <w:rsid w:val="0059347B"/>
    <w:rsid w:val="005955B2"/>
    <w:rsid w:val="005A0125"/>
    <w:rsid w:val="005A2080"/>
    <w:rsid w:val="005A371C"/>
    <w:rsid w:val="005A3976"/>
    <w:rsid w:val="005A62FF"/>
    <w:rsid w:val="005A643E"/>
    <w:rsid w:val="005A7786"/>
    <w:rsid w:val="005B0591"/>
    <w:rsid w:val="005B182D"/>
    <w:rsid w:val="005B2E14"/>
    <w:rsid w:val="005B6014"/>
    <w:rsid w:val="005C014D"/>
    <w:rsid w:val="005C2591"/>
    <w:rsid w:val="005C3748"/>
    <w:rsid w:val="005C459F"/>
    <w:rsid w:val="005C5B69"/>
    <w:rsid w:val="005C7AA7"/>
    <w:rsid w:val="005C7CDB"/>
    <w:rsid w:val="005D078C"/>
    <w:rsid w:val="005D177D"/>
    <w:rsid w:val="005D3F20"/>
    <w:rsid w:val="005D4B15"/>
    <w:rsid w:val="005D6E17"/>
    <w:rsid w:val="005E04C8"/>
    <w:rsid w:val="005E0CFB"/>
    <w:rsid w:val="005E113B"/>
    <w:rsid w:val="005E5445"/>
    <w:rsid w:val="005E55DB"/>
    <w:rsid w:val="005E7416"/>
    <w:rsid w:val="005E77E4"/>
    <w:rsid w:val="005F3CFA"/>
    <w:rsid w:val="005F3FD2"/>
    <w:rsid w:val="005F678E"/>
    <w:rsid w:val="005F6F70"/>
    <w:rsid w:val="005F76BD"/>
    <w:rsid w:val="006001BA"/>
    <w:rsid w:val="00600AD2"/>
    <w:rsid w:val="00604089"/>
    <w:rsid w:val="00604480"/>
    <w:rsid w:val="00604D34"/>
    <w:rsid w:val="00611F13"/>
    <w:rsid w:val="00612925"/>
    <w:rsid w:val="006131F0"/>
    <w:rsid w:val="006146F3"/>
    <w:rsid w:val="006159CD"/>
    <w:rsid w:val="00617253"/>
    <w:rsid w:val="0061733F"/>
    <w:rsid w:val="00620FC3"/>
    <w:rsid w:val="006241FE"/>
    <w:rsid w:val="006251D5"/>
    <w:rsid w:val="006262AA"/>
    <w:rsid w:val="00631B84"/>
    <w:rsid w:val="00631C6A"/>
    <w:rsid w:val="00632319"/>
    <w:rsid w:val="00634937"/>
    <w:rsid w:val="00634B2E"/>
    <w:rsid w:val="00634E3C"/>
    <w:rsid w:val="0063596F"/>
    <w:rsid w:val="00635996"/>
    <w:rsid w:val="00637EAF"/>
    <w:rsid w:val="00641338"/>
    <w:rsid w:val="0064172C"/>
    <w:rsid w:val="006443B5"/>
    <w:rsid w:val="00646F57"/>
    <w:rsid w:val="00650E20"/>
    <w:rsid w:val="00653089"/>
    <w:rsid w:val="0065514A"/>
    <w:rsid w:val="00655821"/>
    <w:rsid w:val="006561AA"/>
    <w:rsid w:val="0065628B"/>
    <w:rsid w:val="00657319"/>
    <w:rsid w:val="00661FFE"/>
    <w:rsid w:val="00671A67"/>
    <w:rsid w:val="00675F5A"/>
    <w:rsid w:val="00682030"/>
    <w:rsid w:val="00686387"/>
    <w:rsid w:val="00687C8C"/>
    <w:rsid w:val="00692EA8"/>
    <w:rsid w:val="006961B9"/>
    <w:rsid w:val="00696907"/>
    <w:rsid w:val="006A0553"/>
    <w:rsid w:val="006A1AB7"/>
    <w:rsid w:val="006A35D1"/>
    <w:rsid w:val="006A4A8F"/>
    <w:rsid w:val="006A4F22"/>
    <w:rsid w:val="006A4F5B"/>
    <w:rsid w:val="006A5095"/>
    <w:rsid w:val="006A66E5"/>
    <w:rsid w:val="006B318C"/>
    <w:rsid w:val="006B6E86"/>
    <w:rsid w:val="006B7C7E"/>
    <w:rsid w:val="006C0AAA"/>
    <w:rsid w:val="006C2E46"/>
    <w:rsid w:val="006C471C"/>
    <w:rsid w:val="006C7640"/>
    <w:rsid w:val="006D0AA8"/>
    <w:rsid w:val="006D147D"/>
    <w:rsid w:val="006D14AD"/>
    <w:rsid w:val="006D32B8"/>
    <w:rsid w:val="006D4B0B"/>
    <w:rsid w:val="006D6E89"/>
    <w:rsid w:val="006D7435"/>
    <w:rsid w:val="006E3BA9"/>
    <w:rsid w:val="006E4523"/>
    <w:rsid w:val="006F29C6"/>
    <w:rsid w:val="006F2EED"/>
    <w:rsid w:val="006F5B5B"/>
    <w:rsid w:val="006F6F3C"/>
    <w:rsid w:val="00700665"/>
    <w:rsid w:val="00700AD0"/>
    <w:rsid w:val="00702E68"/>
    <w:rsid w:val="00705124"/>
    <w:rsid w:val="00705C5B"/>
    <w:rsid w:val="00706DD3"/>
    <w:rsid w:val="00707A62"/>
    <w:rsid w:val="00724380"/>
    <w:rsid w:val="00724B39"/>
    <w:rsid w:val="007268A4"/>
    <w:rsid w:val="00726E51"/>
    <w:rsid w:val="00730C35"/>
    <w:rsid w:val="00731AD4"/>
    <w:rsid w:val="00731CF8"/>
    <w:rsid w:val="00732568"/>
    <w:rsid w:val="00732D80"/>
    <w:rsid w:val="00733957"/>
    <w:rsid w:val="007352F8"/>
    <w:rsid w:val="00735D5A"/>
    <w:rsid w:val="007362F4"/>
    <w:rsid w:val="00744678"/>
    <w:rsid w:val="00744F28"/>
    <w:rsid w:val="00747F75"/>
    <w:rsid w:val="0075264E"/>
    <w:rsid w:val="00753932"/>
    <w:rsid w:val="007539D9"/>
    <w:rsid w:val="00753D7F"/>
    <w:rsid w:val="0075595C"/>
    <w:rsid w:val="007566A7"/>
    <w:rsid w:val="00756BE5"/>
    <w:rsid w:val="00756C4D"/>
    <w:rsid w:val="007626B4"/>
    <w:rsid w:val="007631D7"/>
    <w:rsid w:val="0076331C"/>
    <w:rsid w:val="00766689"/>
    <w:rsid w:val="007672F4"/>
    <w:rsid w:val="0076755C"/>
    <w:rsid w:val="00767775"/>
    <w:rsid w:val="007677EE"/>
    <w:rsid w:val="007719D6"/>
    <w:rsid w:val="007729D3"/>
    <w:rsid w:val="0077378D"/>
    <w:rsid w:val="00773FE4"/>
    <w:rsid w:val="007755DB"/>
    <w:rsid w:val="00776577"/>
    <w:rsid w:val="00782DDE"/>
    <w:rsid w:val="00785B87"/>
    <w:rsid w:val="00791D73"/>
    <w:rsid w:val="00794D75"/>
    <w:rsid w:val="00796E25"/>
    <w:rsid w:val="0079733D"/>
    <w:rsid w:val="007A0611"/>
    <w:rsid w:val="007A073B"/>
    <w:rsid w:val="007A1480"/>
    <w:rsid w:val="007A25B5"/>
    <w:rsid w:val="007A31C7"/>
    <w:rsid w:val="007A5960"/>
    <w:rsid w:val="007A7023"/>
    <w:rsid w:val="007A70BF"/>
    <w:rsid w:val="007B22B0"/>
    <w:rsid w:val="007B3A12"/>
    <w:rsid w:val="007B4374"/>
    <w:rsid w:val="007C0DFE"/>
    <w:rsid w:val="007C3B16"/>
    <w:rsid w:val="007C73CF"/>
    <w:rsid w:val="007C7AC7"/>
    <w:rsid w:val="007D33A6"/>
    <w:rsid w:val="007D34EC"/>
    <w:rsid w:val="007D4766"/>
    <w:rsid w:val="007D4803"/>
    <w:rsid w:val="007D5389"/>
    <w:rsid w:val="007E010F"/>
    <w:rsid w:val="007E0944"/>
    <w:rsid w:val="007E537D"/>
    <w:rsid w:val="007E651B"/>
    <w:rsid w:val="007E7943"/>
    <w:rsid w:val="007F0607"/>
    <w:rsid w:val="007F1BB4"/>
    <w:rsid w:val="007F6214"/>
    <w:rsid w:val="007F6E45"/>
    <w:rsid w:val="007F7DA3"/>
    <w:rsid w:val="00800C57"/>
    <w:rsid w:val="00801562"/>
    <w:rsid w:val="00803F9C"/>
    <w:rsid w:val="00805182"/>
    <w:rsid w:val="00805402"/>
    <w:rsid w:val="00805B27"/>
    <w:rsid w:val="00806D2C"/>
    <w:rsid w:val="00807E18"/>
    <w:rsid w:val="00811116"/>
    <w:rsid w:val="008122DC"/>
    <w:rsid w:val="00813722"/>
    <w:rsid w:val="00814021"/>
    <w:rsid w:val="00814190"/>
    <w:rsid w:val="0081592E"/>
    <w:rsid w:val="00820683"/>
    <w:rsid w:val="00820824"/>
    <w:rsid w:val="00821826"/>
    <w:rsid w:val="0082209E"/>
    <w:rsid w:val="00822B73"/>
    <w:rsid w:val="00823CB7"/>
    <w:rsid w:val="008247A6"/>
    <w:rsid w:val="0082620C"/>
    <w:rsid w:val="008269DF"/>
    <w:rsid w:val="008276E6"/>
    <w:rsid w:val="00830102"/>
    <w:rsid w:val="00834CA9"/>
    <w:rsid w:val="00835FDD"/>
    <w:rsid w:val="0084159E"/>
    <w:rsid w:val="00842756"/>
    <w:rsid w:val="0084355D"/>
    <w:rsid w:val="00843D59"/>
    <w:rsid w:val="008470D2"/>
    <w:rsid w:val="008472E0"/>
    <w:rsid w:val="0084759E"/>
    <w:rsid w:val="0085026C"/>
    <w:rsid w:val="00861A48"/>
    <w:rsid w:val="00862A91"/>
    <w:rsid w:val="008644C2"/>
    <w:rsid w:val="008648D3"/>
    <w:rsid w:val="00866C7E"/>
    <w:rsid w:val="008676C0"/>
    <w:rsid w:val="00870B2E"/>
    <w:rsid w:val="00874084"/>
    <w:rsid w:val="0087470C"/>
    <w:rsid w:val="00876480"/>
    <w:rsid w:val="0087693F"/>
    <w:rsid w:val="00876D92"/>
    <w:rsid w:val="00881035"/>
    <w:rsid w:val="0088173E"/>
    <w:rsid w:val="00885FDE"/>
    <w:rsid w:val="0088676C"/>
    <w:rsid w:val="00886798"/>
    <w:rsid w:val="00886F98"/>
    <w:rsid w:val="008900BC"/>
    <w:rsid w:val="0089044B"/>
    <w:rsid w:val="00891019"/>
    <w:rsid w:val="00893E74"/>
    <w:rsid w:val="008A05B4"/>
    <w:rsid w:val="008A259A"/>
    <w:rsid w:val="008B68BC"/>
    <w:rsid w:val="008C1DDB"/>
    <w:rsid w:val="008C23EF"/>
    <w:rsid w:val="008D1182"/>
    <w:rsid w:val="008D61CD"/>
    <w:rsid w:val="008D66BE"/>
    <w:rsid w:val="008D6DC5"/>
    <w:rsid w:val="008E0932"/>
    <w:rsid w:val="008E5DA0"/>
    <w:rsid w:val="008E756B"/>
    <w:rsid w:val="008E78FF"/>
    <w:rsid w:val="008F0555"/>
    <w:rsid w:val="008F1940"/>
    <w:rsid w:val="008F4F07"/>
    <w:rsid w:val="008F5BB8"/>
    <w:rsid w:val="008F79D4"/>
    <w:rsid w:val="00900540"/>
    <w:rsid w:val="0090387C"/>
    <w:rsid w:val="0090552B"/>
    <w:rsid w:val="00910C1A"/>
    <w:rsid w:val="00912B42"/>
    <w:rsid w:val="00914192"/>
    <w:rsid w:val="00916F6B"/>
    <w:rsid w:val="00921158"/>
    <w:rsid w:val="0092162A"/>
    <w:rsid w:val="0092258F"/>
    <w:rsid w:val="00923AB3"/>
    <w:rsid w:val="00923DA0"/>
    <w:rsid w:val="00924630"/>
    <w:rsid w:val="0092677D"/>
    <w:rsid w:val="00930C83"/>
    <w:rsid w:val="009326D3"/>
    <w:rsid w:val="0093333C"/>
    <w:rsid w:val="009370B7"/>
    <w:rsid w:val="00937839"/>
    <w:rsid w:val="00943737"/>
    <w:rsid w:val="00944842"/>
    <w:rsid w:val="00944C74"/>
    <w:rsid w:val="00946308"/>
    <w:rsid w:val="00947269"/>
    <w:rsid w:val="00947846"/>
    <w:rsid w:val="009520D4"/>
    <w:rsid w:val="00952D47"/>
    <w:rsid w:val="00952DC6"/>
    <w:rsid w:val="009602D9"/>
    <w:rsid w:val="0096043D"/>
    <w:rsid w:val="009620D5"/>
    <w:rsid w:val="009646FC"/>
    <w:rsid w:val="00966F34"/>
    <w:rsid w:val="00967F85"/>
    <w:rsid w:val="00970BCE"/>
    <w:rsid w:val="00974E5B"/>
    <w:rsid w:val="00977D45"/>
    <w:rsid w:val="009833F1"/>
    <w:rsid w:val="009835B2"/>
    <w:rsid w:val="00987193"/>
    <w:rsid w:val="0099196E"/>
    <w:rsid w:val="0099245E"/>
    <w:rsid w:val="009935A6"/>
    <w:rsid w:val="00997498"/>
    <w:rsid w:val="009A31F7"/>
    <w:rsid w:val="009A64F8"/>
    <w:rsid w:val="009A79A3"/>
    <w:rsid w:val="009B05F6"/>
    <w:rsid w:val="009B0F62"/>
    <w:rsid w:val="009B3553"/>
    <w:rsid w:val="009B4299"/>
    <w:rsid w:val="009B6277"/>
    <w:rsid w:val="009B65E4"/>
    <w:rsid w:val="009B6C86"/>
    <w:rsid w:val="009C0541"/>
    <w:rsid w:val="009C16FB"/>
    <w:rsid w:val="009C2E0E"/>
    <w:rsid w:val="009C71F9"/>
    <w:rsid w:val="009D01FB"/>
    <w:rsid w:val="009D0FEF"/>
    <w:rsid w:val="009D1405"/>
    <w:rsid w:val="009E014E"/>
    <w:rsid w:val="009E3CC1"/>
    <w:rsid w:val="009E6204"/>
    <w:rsid w:val="009F01CE"/>
    <w:rsid w:val="009F05A1"/>
    <w:rsid w:val="009F20CC"/>
    <w:rsid w:val="009F400F"/>
    <w:rsid w:val="009F69E1"/>
    <w:rsid w:val="009F7527"/>
    <w:rsid w:val="00A03CFD"/>
    <w:rsid w:val="00A04657"/>
    <w:rsid w:val="00A12775"/>
    <w:rsid w:val="00A156FF"/>
    <w:rsid w:val="00A20BBE"/>
    <w:rsid w:val="00A20F79"/>
    <w:rsid w:val="00A22E08"/>
    <w:rsid w:val="00A25000"/>
    <w:rsid w:val="00A250F8"/>
    <w:rsid w:val="00A25FC1"/>
    <w:rsid w:val="00A301C4"/>
    <w:rsid w:val="00A30CF1"/>
    <w:rsid w:val="00A31D90"/>
    <w:rsid w:val="00A322D8"/>
    <w:rsid w:val="00A32BDA"/>
    <w:rsid w:val="00A32C02"/>
    <w:rsid w:val="00A337C7"/>
    <w:rsid w:val="00A363FE"/>
    <w:rsid w:val="00A36E88"/>
    <w:rsid w:val="00A37D4E"/>
    <w:rsid w:val="00A37D93"/>
    <w:rsid w:val="00A40D63"/>
    <w:rsid w:val="00A45903"/>
    <w:rsid w:val="00A4595F"/>
    <w:rsid w:val="00A46023"/>
    <w:rsid w:val="00A46AE2"/>
    <w:rsid w:val="00A4715B"/>
    <w:rsid w:val="00A50CCC"/>
    <w:rsid w:val="00A54824"/>
    <w:rsid w:val="00A562F8"/>
    <w:rsid w:val="00A606B8"/>
    <w:rsid w:val="00A6097C"/>
    <w:rsid w:val="00A611A4"/>
    <w:rsid w:val="00A6166E"/>
    <w:rsid w:val="00A622F7"/>
    <w:rsid w:val="00A6436E"/>
    <w:rsid w:val="00A6705C"/>
    <w:rsid w:val="00A67626"/>
    <w:rsid w:val="00A701CA"/>
    <w:rsid w:val="00A71F91"/>
    <w:rsid w:val="00A7260F"/>
    <w:rsid w:val="00A73726"/>
    <w:rsid w:val="00A7590D"/>
    <w:rsid w:val="00A75B84"/>
    <w:rsid w:val="00A76D5D"/>
    <w:rsid w:val="00A77EE9"/>
    <w:rsid w:val="00A80F87"/>
    <w:rsid w:val="00A8154E"/>
    <w:rsid w:val="00A81C7E"/>
    <w:rsid w:val="00A826C8"/>
    <w:rsid w:val="00A8786D"/>
    <w:rsid w:val="00A90865"/>
    <w:rsid w:val="00A91354"/>
    <w:rsid w:val="00A943A2"/>
    <w:rsid w:val="00A9456B"/>
    <w:rsid w:val="00A97AF7"/>
    <w:rsid w:val="00A97E8B"/>
    <w:rsid w:val="00AA0FDA"/>
    <w:rsid w:val="00AA1466"/>
    <w:rsid w:val="00AA33BF"/>
    <w:rsid w:val="00AA4A53"/>
    <w:rsid w:val="00AA5A53"/>
    <w:rsid w:val="00AA79D4"/>
    <w:rsid w:val="00AB299E"/>
    <w:rsid w:val="00AB2F54"/>
    <w:rsid w:val="00AB4BC2"/>
    <w:rsid w:val="00AD2A13"/>
    <w:rsid w:val="00AD50A7"/>
    <w:rsid w:val="00AD77F1"/>
    <w:rsid w:val="00AD7C26"/>
    <w:rsid w:val="00AE0321"/>
    <w:rsid w:val="00AE2C5F"/>
    <w:rsid w:val="00AE56DF"/>
    <w:rsid w:val="00AE66AB"/>
    <w:rsid w:val="00AF39FD"/>
    <w:rsid w:val="00AF429E"/>
    <w:rsid w:val="00AF4B6D"/>
    <w:rsid w:val="00AF73A5"/>
    <w:rsid w:val="00B012ED"/>
    <w:rsid w:val="00B04790"/>
    <w:rsid w:val="00B04F80"/>
    <w:rsid w:val="00B05C7E"/>
    <w:rsid w:val="00B06763"/>
    <w:rsid w:val="00B06CEC"/>
    <w:rsid w:val="00B1037D"/>
    <w:rsid w:val="00B117E4"/>
    <w:rsid w:val="00B14402"/>
    <w:rsid w:val="00B15C8B"/>
    <w:rsid w:val="00B20852"/>
    <w:rsid w:val="00B20B84"/>
    <w:rsid w:val="00B229B0"/>
    <w:rsid w:val="00B22D57"/>
    <w:rsid w:val="00B2303B"/>
    <w:rsid w:val="00B2325E"/>
    <w:rsid w:val="00B237B5"/>
    <w:rsid w:val="00B251B9"/>
    <w:rsid w:val="00B266CC"/>
    <w:rsid w:val="00B30541"/>
    <w:rsid w:val="00B30824"/>
    <w:rsid w:val="00B30827"/>
    <w:rsid w:val="00B30AF2"/>
    <w:rsid w:val="00B30C79"/>
    <w:rsid w:val="00B32D5F"/>
    <w:rsid w:val="00B33B4C"/>
    <w:rsid w:val="00B33C62"/>
    <w:rsid w:val="00B342D9"/>
    <w:rsid w:val="00B37F49"/>
    <w:rsid w:val="00B428DF"/>
    <w:rsid w:val="00B432E0"/>
    <w:rsid w:val="00B436B5"/>
    <w:rsid w:val="00B44EBF"/>
    <w:rsid w:val="00B46ACF"/>
    <w:rsid w:val="00B473EC"/>
    <w:rsid w:val="00B50F42"/>
    <w:rsid w:val="00B51C55"/>
    <w:rsid w:val="00B51E92"/>
    <w:rsid w:val="00B53087"/>
    <w:rsid w:val="00B55B22"/>
    <w:rsid w:val="00B563C4"/>
    <w:rsid w:val="00B63D8A"/>
    <w:rsid w:val="00B64156"/>
    <w:rsid w:val="00B66F44"/>
    <w:rsid w:val="00B679E9"/>
    <w:rsid w:val="00B67CB1"/>
    <w:rsid w:val="00B735DC"/>
    <w:rsid w:val="00B74A4F"/>
    <w:rsid w:val="00B77A45"/>
    <w:rsid w:val="00B81310"/>
    <w:rsid w:val="00B8293A"/>
    <w:rsid w:val="00B82977"/>
    <w:rsid w:val="00B8589A"/>
    <w:rsid w:val="00B85A46"/>
    <w:rsid w:val="00B86B83"/>
    <w:rsid w:val="00B918D0"/>
    <w:rsid w:val="00B96222"/>
    <w:rsid w:val="00BA0CA7"/>
    <w:rsid w:val="00BA1907"/>
    <w:rsid w:val="00BA1B30"/>
    <w:rsid w:val="00BA1CD5"/>
    <w:rsid w:val="00BA72A9"/>
    <w:rsid w:val="00BA7C19"/>
    <w:rsid w:val="00BB1364"/>
    <w:rsid w:val="00BB2341"/>
    <w:rsid w:val="00BB477F"/>
    <w:rsid w:val="00BC0C5F"/>
    <w:rsid w:val="00BC0DA9"/>
    <w:rsid w:val="00BC5B26"/>
    <w:rsid w:val="00BC638A"/>
    <w:rsid w:val="00BC75F5"/>
    <w:rsid w:val="00BC7FBE"/>
    <w:rsid w:val="00BD30C5"/>
    <w:rsid w:val="00BD3384"/>
    <w:rsid w:val="00BD33FF"/>
    <w:rsid w:val="00BD3BED"/>
    <w:rsid w:val="00BD4EBD"/>
    <w:rsid w:val="00BD52FB"/>
    <w:rsid w:val="00BD64A2"/>
    <w:rsid w:val="00BE1362"/>
    <w:rsid w:val="00BE24CA"/>
    <w:rsid w:val="00BE3109"/>
    <w:rsid w:val="00BE3601"/>
    <w:rsid w:val="00BE53CD"/>
    <w:rsid w:val="00BE5827"/>
    <w:rsid w:val="00BF1279"/>
    <w:rsid w:val="00BF1C44"/>
    <w:rsid w:val="00BF3079"/>
    <w:rsid w:val="00BF3403"/>
    <w:rsid w:val="00BF67C7"/>
    <w:rsid w:val="00C02924"/>
    <w:rsid w:val="00C03238"/>
    <w:rsid w:val="00C117F1"/>
    <w:rsid w:val="00C12520"/>
    <w:rsid w:val="00C136B6"/>
    <w:rsid w:val="00C1469E"/>
    <w:rsid w:val="00C1566E"/>
    <w:rsid w:val="00C16064"/>
    <w:rsid w:val="00C225A8"/>
    <w:rsid w:val="00C22DC1"/>
    <w:rsid w:val="00C24DB0"/>
    <w:rsid w:val="00C30301"/>
    <w:rsid w:val="00C31DA7"/>
    <w:rsid w:val="00C32566"/>
    <w:rsid w:val="00C3287F"/>
    <w:rsid w:val="00C331A9"/>
    <w:rsid w:val="00C35C70"/>
    <w:rsid w:val="00C36038"/>
    <w:rsid w:val="00C37509"/>
    <w:rsid w:val="00C4021A"/>
    <w:rsid w:val="00C41108"/>
    <w:rsid w:val="00C41792"/>
    <w:rsid w:val="00C448DA"/>
    <w:rsid w:val="00C4685F"/>
    <w:rsid w:val="00C50173"/>
    <w:rsid w:val="00C523FD"/>
    <w:rsid w:val="00C545DF"/>
    <w:rsid w:val="00C55F0E"/>
    <w:rsid w:val="00C60DD2"/>
    <w:rsid w:val="00C61112"/>
    <w:rsid w:val="00C63635"/>
    <w:rsid w:val="00C642BD"/>
    <w:rsid w:val="00C665C3"/>
    <w:rsid w:val="00C702C1"/>
    <w:rsid w:val="00C70619"/>
    <w:rsid w:val="00C7285D"/>
    <w:rsid w:val="00C769FE"/>
    <w:rsid w:val="00C76ACC"/>
    <w:rsid w:val="00C813BC"/>
    <w:rsid w:val="00C82265"/>
    <w:rsid w:val="00C93E86"/>
    <w:rsid w:val="00C94817"/>
    <w:rsid w:val="00C951A9"/>
    <w:rsid w:val="00C951B8"/>
    <w:rsid w:val="00C9575A"/>
    <w:rsid w:val="00C960D7"/>
    <w:rsid w:val="00CA0601"/>
    <w:rsid w:val="00CA0808"/>
    <w:rsid w:val="00CA3E1C"/>
    <w:rsid w:val="00CB017E"/>
    <w:rsid w:val="00CB093D"/>
    <w:rsid w:val="00CB563A"/>
    <w:rsid w:val="00CB7DB0"/>
    <w:rsid w:val="00CB7DB3"/>
    <w:rsid w:val="00CC0645"/>
    <w:rsid w:val="00CC33AF"/>
    <w:rsid w:val="00CC34A8"/>
    <w:rsid w:val="00CC4198"/>
    <w:rsid w:val="00CC766F"/>
    <w:rsid w:val="00CD0F1D"/>
    <w:rsid w:val="00CD15D1"/>
    <w:rsid w:val="00CD39E9"/>
    <w:rsid w:val="00CD49EE"/>
    <w:rsid w:val="00CD5FAD"/>
    <w:rsid w:val="00CE1F1C"/>
    <w:rsid w:val="00CE553D"/>
    <w:rsid w:val="00CF0BDD"/>
    <w:rsid w:val="00CF1127"/>
    <w:rsid w:val="00CF340E"/>
    <w:rsid w:val="00CF3667"/>
    <w:rsid w:val="00CF5100"/>
    <w:rsid w:val="00CF76B2"/>
    <w:rsid w:val="00D025B1"/>
    <w:rsid w:val="00D03DBC"/>
    <w:rsid w:val="00D113FE"/>
    <w:rsid w:val="00D12A93"/>
    <w:rsid w:val="00D13193"/>
    <w:rsid w:val="00D137B0"/>
    <w:rsid w:val="00D151A6"/>
    <w:rsid w:val="00D16161"/>
    <w:rsid w:val="00D163E1"/>
    <w:rsid w:val="00D16DA7"/>
    <w:rsid w:val="00D20D00"/>
    <w:rsid w:val="00D21985"/>
    <w:rsid w:val="00D310E9"/>
    <w:rsid w:val="00D35104"/>
    <w:rsid w:val="00D35522"/>
    <w:rsid w:val="00D35C48"/>
    <w:rsid w:val="00D36338"/>
    <w:rsid w:val="00D36FC4"/>
    <w:rsid w:val="00D40CE1"/>
    <w:rsid w:val="00D426EB"/>
    <w:rsid w:val="00D43729"/>
    <w:rsid w:val="00D43C02"/>
    <w:rsid w:val="00D51DB7"/>
    <w:rsid w:val="00D552D6"/>
    <w:rsid w:val="00D601A6"/>
    <w:rsid w:val="00D624A3"/>
    <w:rsid w:val="00D62BFC"/>
    <w:rsid w:val="00D63B00"/>
    <w:rsid w:val="00D649AB"/>
    <w:rsid w:val="00D65932"/>
    <w:rsid w:val="00D66D39"/>
    <w:rsid w:val="00D71282"/>
    <w:rsid w:val="00D71896"/>
    <w:rsid w:val="00D742ED"/>
    <w:rsid w:val="00D750D4"/>
    <w:rsid w:val="00D754CE"/>
    <w:rsid w:val="00D77499"/>
    <w:rsid w:val="00D84E85"/>
    <w:rsid w:val="00D86B4B"/>
    <w:rsid w:val="00D906E7"/>
    <w:rsid w:val="00D921B3"/>
    <w:rsid w:val="00D931B8"/>
    <w:rsid w:val="00D9461C"/>
    <w:rsid w:val="00D94C89"/>
    <w:rsid w:val="00DA2158"/>
    <w:rsid w:val="00DA34DC"/>
    <w:rsid w:val="00DA3A08"/>
    <w:rsid w:val="00DA52E0"/>
    <w:rsid w:val="00DA7835"/>
    <w:rsid w:val="00DB50F7"/>
    <w:rsid w:val="00DB5184"/>
    <w:rsid w:val="00DB5708"/>
    <w:rsid w:val="00DB5A7F"/>
    <w:rsid w:val="00DC1FFC"/>
    <w:rsid w:val="00DC3463"/>
    <w:rsid w:val="00DC4CA0"/>
    <w:rsid w:val="00DC4E19"/>
    <w:rsid w:val="00DC524C"/>
    <w:rsid w:val="00DC57E5"/>
    <w:rsid w:val="00DC66A4"/>
    <w:rsid w:val="00DC66FE"/>
    <w:rsid w:val="00DC7513"/>
    <w:rsid w:val="00DC75DB"/>
    <w:rsid w:val="00DD0DD9"/>
    <w:rsid w:val="00DD4397"/>
    <w:rsid w:val="00DE1935"/>
    <w:rsid w:val="00DE4AFC"/>
    <w:rsid w:val="00DE4C38"/>
    <w:rsid w:val="00DE565D"/>
    <w:rsid w:val="00DE5E48"/>
    <w:rsid w:val="00DE6A2E"/>
    <w:rsid w:val="00DF2577"/>
    <w:rsid w:val="00DF3F71"/>
    <w:rsid w:val="00DF7542"/>
    <w:rsid w:val="00E04E3D"/>
    <w:rsid w:val="00E07E65"/>
    <w:rsid w:val="00E12E1D"/>
    <w:rsid w:val="00E16328"/>
    <w:rsid w:val="00E17215"/>
    <w:rsid w:val="00E259C0"/>
    <w:rsid w:val="00E3242D"/>
    <w:rsid w:val="00E32688"/>
    <w:rsid w:val="00E32731"/>
    <w:rsid w:val="00E34D67"/>
    <w:rsid w:val="00E367CC"/>
    <w:rsid w:val="00E36D36"/>
    <w:rsid w:val="00E37A0B"/>
    <w:rsid w:val="00E41CDF"/>
    <w:rsid w:val="00E45410"/>
    <w:rsid w:val="00E474A7"/>
    <w:rsid w:val="00E47FC9"/>
    <w:rsid w:val="00E5002B"/>
    <w:rsid w:val="00E50D58"/>
    <w:rsid w:val="00E51E38"/>
    <w:rsid w:val="00E54100"/>
    <w:rsid w:val="00E5414E"/>
    <w:rsid w:val="00E54753"/>
    <w:rsid w:val="00E564E8"/>
    <w:rsid w:val="00E600B0"/>
    <w:rsid w:val="00E6378B"/>
    <w:rsid w:val="00E64444"/>
    <w:rsid w:val="00E65F95"/>
    <w:rsid w:val="00E67F9A"/>
    <w:rsid w:val="00E72284"/>
    <w:rsid w:val="00E7382D"/>
    <w:rsid w:val="00E764E8"/>
    <w:rsid w:val="00E7736E"/>
    <w:rsid w:val="00E773B6"/>
    <w:rsid w:val="00E77F48"/>
    <w:rsid w:val="00E80507"/>
    <w:rsid w:val="00E82BD9"/>
    <w:rsid w:val="00E85156"/>
    <w:rsid w:val="00E874DE"/>
    <w:rsid w:val="00E876BE"/>
    <w:rsid w:val="00E93657"/>
    <w:rsid w:val="00E94454"/>
    <w:rsid w:val="00E948EE"/>
    <w:rsid w:val="00E94D4D"/>
    <w:rsid w:val="00E96257"/>
    <w:rsid w:val="00E977BD"/>
    <w:rsid w:val="00EA289B"/>
    <w:rsid w:val="00EA35BA"/>
    <w:rsid w:val="00EA366E"/>
    <w:rsid w:val="00EB0021"/>
    <w:rsid w:val="00EB048D"/>
    <w:rsid w:val="00EB0840"/>
    <w:rsid w:val="00EB56C8"/>
    <w:rsid w:val="00EC012A"/>
    <w:rsid w:val="00EC113F"/>
    <w:rsid w:val="00ED3D5B"/>
    <w:rsid w:val="00ED4FDD"/>
    <w:rsid w:val="00ED6028"/>
    <w:rsid w:val="00ED73EC"/>
    <w:rsid w:val="00ED7B43"/>
    <w:rsid w:val="00EE1B68"/>
    <w:rsid w:val="00EE383B"/>
    <w:rsid w:val="00EF0B7A"/>
    <w:rsid w:val="00EF16D2"/>
    <w:rsid w:val="00EF3F7E"/>
    <w:rsid w:val="00EF4700"/>
    <w:rsid w:val="00EF50DB"/>
    <w:rsid w:val="00F006CE"/>
    <w:rsid w:val="00F011FB"/>
    <w:rsid w:val="00F0269F"/>
    <w:rsid w:val="00F03C49"/>
    <w:rsid w:val="00F11392"/>
    <w:rsid w:val="00F1249E"/>
    <w:rsid w:val="00F13C47"/>
    <w:rsid w:val="00F1407C"/>
    <w:rsid w:val="00F163D7"/>
    <w:rsid w:val="00F17710"/>
    <w:rsid w:val="00F214F1"/>
    <w:rsid w:val="00F230D0"/>
    <w:rsid w:val="00F2364D"/>
    <w:rsid w:val="00F30FC6"/>
    <w:rsid w:val="00F31006"/>
    <w:rsid w:val="00F35A54"/>
    <w:rsid w:val="00F375E8"/>
    <w:rsid w:val="00F46DDC"/>
    <w:rsid w:val="00F473CC"/>
    <w:rsid w:val="00F51CEC"/>
    <w:rsid w:val="00F51D27"/>
    <w:rsid w:val="00F52ED5"/>
    <w:rsid w:val="00F54AB5"/>
    <w:rsid w:val="00F55096"/>
    <w:rsid w:val="00F55AAE"/>
    <w:rsid w:val="00F5660B"/>
    <w:rsid w:val="00F56D78"/>
    <w:rsid w:val="00F57A9D"/>
    <w:rsid w:val="00F62F2A"/>
    <w:rsid w:val="00F645BA"/>
    <w:rsid w:val="00F65A86"/>
    <w:rsid w:val="00F666CB"/>
    <w:rsid w:val="00F66D4C"/>
    <w:rsid w:val="00F70069"/>
    <w:rsid w:val="00F70692"/>
    <w:rsid w:val="00F719D6"/>
    <w:rsid w:val="00F72CA6"/>
    <w:rsid w:val="00F72CFA"/>
    <w:rsid w:val="00F74EEB"/>
    <w:rsid w:val="00F759CC"/>
    <w:rsid w:val="00F7699E"/>
    <w:rsid w:val="00F77C5F"/>
    <w:rsid w:val="00F816AA"/>
    <w:rsid w:val="00F81F05"/>
    <w:rsid w:val="00F837CB"/>
    <w:rsid w:val="00F85A22"/>
    <w:rsid w:val="00F861EB"/>
    <w:rsid w:val="00F90345"/>
    <w:rsid w:val="00F9224F"/>
    <w:rsid w:val="00F931B9"/>
    <w:rsid w:val="00F93230"/>
    <w:rsid w:val="00F93246"/>
    <w:rsid w:val="00F976AE"/>
    <w:rsid w:val="00FA28C2"/>
    <w:rsid w:val="00FA4EB3"/>
    <w:rsid w:val="00FA5DDF"/>
    <w:rsid w:val="00FA79E9"/>
    <w:rsid w:val="00FB0A90"/>
    <w:rsid w:val="00FB16C6"/>
    <w:rsid w:val="00FB332C"/>
    <w:rsid w:val="00FB480B"/>
    <w:rsid w:val="00FB710E"/>
    <w:rsid w:val="00FC03AB"/>
    <w:rsid w:val="00FC08A4"/>
    <w:rsid w:val="00FC597E"/>
    <w:rsid w:val="00FD083A"/>
    <w:rsid w:val="00FD16E0"/>
    <w:rsid w:val="00FD1B0C"/>
    <w:rsid w:val="00FD1EB5"/>
    <w:rsid w:val="00FD3BE8"/>
    <w:rsid w:val="00FD4524"/>
    <w:rsid w:val="00FD7B9D"/>
    <w:rsid w:val="00FE05E5"/>
    <w:rsid w:val="00FE0BFB"/>
    <w:rsid w:val="00FE0E46"/>
    <w:rsid w:val="00FE1AF7"/>
    <w:rsid w:val="00FE50E3"/>
    <w:rsid w:val="00FE77B1"/>
    <w:rsid w:val="00FF466A"/>
    <w:rsid w:val="00FF62F4"/>
    <w:rsid w:val="00FF7AC0"/>
    <w:rsid w:val="01AB2078"/>
    <w:rsid w:val="024A1270"/>
    <w:rsid w:val="026D63C1"/>
    <w:rsid w:val="04115155"/>
    <w:rsid w:val="047866AD"/>
    <w:rsid w:val="04F34CDC"/>
    <w:rsid w:val="05124386"/>
    <w:rsid w:val="05370925"/>
    <w:rsid w:val="058F6EE2"/>
    <w:rsid w:val="05E717C0"/>
    <w:rsid w:val="065105FA"/>
    <w:rsid w:val="06E42C62"/>
    <w:rsid w:val="088C50F2"/>
    <w:rsid w:val="0B900DAE"/>
    <w:rsid w:val="0BDC2E51"/>
    <w:rsid w:val="0BF46B17"/>
    <w:rsid w:val="0C3F4147"/>
    <w:rsid w:val="0E091419"/>
    <w:rsid w:val="0E7E7B09"/>
    <w:rsid w:val="11004D23"/>
    <w:rsid w:val="111D050B"/>
    <w:rsid w:val="11567707"/>
    <w:rsid w:val="11857C07"/>
    <w:rsid w:val="122335D7"/>
    <w:rsid w:val="12651219"/>
    <w:rsid w:val="12E624D5"/>
    <w:rsid w:val="12EF3888"/>
    <w:rsid w:val="1361697A"/>
    <w:rsid w:val="137B237A"/>
    <w:rsid w:val="149F7CE9"/>
    <w:rsid w:val="14B52CC7"/>
    <w:rsid w:val="14C2545C"/>
    <w:rsid w:val="14C55151"/>
    <w:rsid w:val="156F43CA"/>
    <w:rsid w:val="157D3013"/>
    <w:rsid w:val="15B96652"/>
    <w:rsid w:val="164A1DB5"/>
    <w:rsid w:val="16643EBC"/>
    <w:rsid w:val="16E81C9B"/>
    <w:rsid w:val="172C6695"/>
    <w:rsid w:val="173918C4"/>
    <w:rsid w:val="17693673"/>
    <w:rsid w:val="18332B81"/>
    <w:rsid w:val="1888552D"/>
    <w:rsid w:val="198E5DB9"/>
    <w:rsid w:val="1A310603"/>
    <w:rsid w:val="1A6E471C"/>
    <w:rsid w:val="1C8E345F"/>
    <w:rsid w:val="1CFA664E"/>
    <w:rsid w:val="1D2169DC"/>
    <w:rsid w:val="1DC73FFB"/>
    <w:rsid w:val="1DF2453A"/>
    <w:rsid w:val="1E5054A1"/>
    <w:rsid w:val="1F17041B"/>
    <w:rsid w:val="20E56230"/>
    <w:rsid w:val="21624B2D"/>
    <w:rsid w:val="21BD385C"/>
    <w:rsid w:val="246A0846"/>
    <w:rsid w:val="2571171D"/>
    <w:rsid w:val="260073B8"/>
    <w:rsid w:val="266410C4"/>
    <w:rsid w:val="26822EB7"/>
    <w:rsid w:val="26DE48E4"/>
    <w:rsid w:val="26E9536D"/>
    <w:rsid w:val="2774557D"/>
    <w:rsid w:val="2789778E"/>
    <w:rsid w:val="27A05D58"/>
    <w:rsid w:val="27EF0657"/>
    <w:rsid w:val="28E751F2"/>
    <w:rsid w:val="29225B64"/>
    <w:rsid w:val="29300C45"/>
    <w:rsid w:val="29847FFF"/>
    <w:rsid w:val="29E92AFC"/>
    <w:rsid w:val="2B773C35"/>
    <w:rsid w:val="2B932779"/>
    <w:rsid w:val="2C185E2E"/>
    <w:rsid w:val="2D6D1E60"/>
    <w:rsid w:val="2D9750EE"/>
    <w:rsid w:val="2E9611A3"/>
    <w:rsid w:val="2EC0788E"/>
    <w:rsid w:val="2EFE39F0"/>
    <w:rsid w:val="2F591AD2"/>
    <w:rsid w:val="2F701DCB"/>
    <w:rsid w:val="2FAC68E3"/>
    <w:rsid w:val="30434308"/>
    <w:rsid w:val="31374FA4"/>
    <w:rsid w:val="32942009"/>
    <w:rsid w:val="3297643E"/>
    <w:rsid w:val="33CE4D6F"/>
    <w:rsid w:val="34AB1C97"/>
    <w:rsid w:val="350B591B"/>
    <w:rsid w:val="36154C05"/>
    <w:rsid w:val="36325B72"/>
    <w:rsid w:val="36536666"/>
    <w:rsid w:val="36D90D5F"/>
    <w:rsid w:val="37342404"/>
    <w:rsid w:val="377051DA"/>
    <w:rsid w:val="388769A8"/>
    <w:rsid w:val="3889075E"/>
    <w:rsid w:val="38F27C91"/>
    <w:rsid w:val="391D022E"/>
    <w:rsid w:val="39353FBF"/>
    <w:rsid w:val="3A715D99"/>
    <w:rsid w:val="3B117DCD"/>
    <w:rsid w:val="3B51588B"/>
    <w:rsid w:val="3B697E3D"/>
    <w:rsid w:val="3B861AFA"/>
    <w:rsid w:val="3BD24489"/>
    <w:rsid w:val="3C07265B"/>
    <w:rsid w:val="3D001FC2"/>
    <w:rsid w:val="3E5338A3"/>
    <w:rsid w:val="3E8A5D6A"/>
    <w:rsid w:val="3EE55DCB"/>
    <w:rsid w:val="40A46235"/>
    <w:rsid w:val="41B11CFD"/>
    <w:rsid w:val="41E6321E"/>
    <w:rsid w:val="420F7025"/>
    <w:rsid w:val="42C279D5"/>
    <w:rsid w:val="42CF7BE9"/>
    <w:rsid w:val="42E2566D"/>
    <w:rsid w:val="431A4D67"/>
    <w:rsid w:val="434F0C63"/>
    <w:rsid w:val="436D5387"/>
    <w:rsid w:val="43752356"/>
    <w:rsid w:val="43E44587"/>
    <w:rsid w:val="43EE5480"/>
    <w:rsid w:val="444F621D"/>
    <w:rsid w:val="45045670"/>
    <w:rsid w:val="457B14F7"/>
    <w:rsid w:val="45B64DEB"/>
    <w:rsid w:val="46B3213D"/>
    <w:rsid w:val="48295BDF"/>
    <w:rsid w:val="48A13D85"/>
    <w:rsid w:val="494B1307"/>
    <w:rsid w:val="4952273F"/>
    <w:rsid w:val="49C46F76"/>
    <w:rsid w:val="4A070A8F"/>
    <w:rsid w:val="4ABA58F1"/>
    <w:rsid w:val="4B775FCA"/>
    <w:rsid w:val="4C5E30E8"/>
    <w:rsid w:val="4CB3597F"/>
    <w:rsid w:val="4CEF6C51"/>
    <w:rsid w:val="4D69625D"/>
    <w:rsid w:val="4D84028E"/>
    <w:rsid w:val="4DDC1FC0"/>
    <w:rsid w:val="4E5F6536"/>
    <w:rsid w:val="4FB86C21"/>
    <w:rsid w:val="50874C7F"/>
    <w:rsid w:val="50D249B0"/>
    <w:rsid w:val="50FE0FF5"/>
    <w:rsid w:val="527E22F1"/>
    <w:rsid w:val="528E690F"/>
    <w:rsid w:val="537210C5"/>
    <w:rsid w:val="53BE37BC"/>
    <w:rsid w:val="55BE2611"/>
    <w:rsid w:val="572702FD"/>
    <w:rsid w:val="574774D4"/>
    <w:rsid w:val="576D798F"/>
    <w:rsid w:val="58641C8F"/>
    <w:rsid w:val="59126280"/>
    <w:rsid w:val="59BB49CA"/>
    <w:rsid w:val="5B7A5056"/>
    <w:rsid w:val="5C596E31"/>
    <w:rsid w:val="5CCD7749"/>
    <w:rsid w:val="5D3456D6"/>
    <w:rsid w:val="5DC834BB"/>
    <w:rsid w:val="5DD046FD"/>
    <w:rsid w:val="5E1E68CE"/>
    <w:rsid w:val="5F3714CF"/>
    <w:rsid w:val="5F777476"/>
    <w:rsid w:val="60E76107"/>
    <w:rsid w:val="612136B2"/>
    <w:rsid w:val="61910C9B"/>
    <w:rsid w:val="64B71AE7"/>
    <w:rsid w:val="65072D23"/>
    <w:rsid w:val="66A2392B"/>
    <w:rsid w:val="66D76744"/>
    <w:rsid w:val="674C4692"/>
    <w:rsid w:val="69057EFD"/>
    <w:rsid w:val="695A58C1"/>
    <w:rsid w:val="69A644A5"/>
    <w:rsid w:val="69CB3168"/>
    <w:rsid w:val="6BD93A2E"/>
    <w:rsid w:val="6C871F20"/>
    <w:rsid w:val="6C9D45B8"/>
    <w:rsid w:val="6CA33630"/>
    <w:rsid w:val="6D656E77"/>
    <w:rsid w:val="6D8C4D43"/>
    <w:rsid w:val="6DBF40F8"/>
    <w:rsid w:val="6DEA2FD0"/>
    <w:rsid w:val="6EE07C97"/>
    <w:rsid w:val="6F031CAD"/>
    <w:rsid w:val="6F7A400B"/>
    <w:rsid w:val="6FF5732C"/>
    <w:rsid w:val="70587B28"/>
    <w:rsid w:val="71F93725"/>
    <w:rsid w:val="73804835"/>
    <w:rsid w:val="73EC5E25"/>
    <w:rsid w:val="746673C0"/>
    <w:rsid w:val="750203A8"/>
    <w:rsid w:val="75A714B6"/>
    <w:rsid w:val="76B7290E"/>
    <w:rsid w:val="78CB32CE"/>
    <w:rsid w:val="7B984456"/>
    <w:rsid w:val="7BC36DE3"/>
    <w:rsid w:val="7BCB1883"/>
    <w:rsid w:val="7BFB7D3C"/>
    <w:rsid w:val="7C833440"/>
    <w:rsid w:val="7CC83324"/>
    <w:rsid w:val="7CC87F9A"/>
    <w:rsid w:val="7D0028E9"/>
    <w:rsid w:val="7E4049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qFormat="1" w:uiPriority="0" w:name="HTML Typewriter"/>
    <w:lsdException w:qFormat="1"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2"/>
    <w:qFormat/>
    <w:uiPriority w:val="0"/>
    <w:rPr>
      <w:rFonts w:ascii="宋体"/>
      <w:sz w:val="18"/>
      <w:szCs w:val="18"/>
    </w:rPr>
  </w:style>
  <w:style w:type="paragraph" w:styleId="3">
    <w:name w:val="footer"/>
    <w:basedOn w:val="1"/>
    <w:link w:val="20"/>
    <w:qFormat/>
    <w:uiPriority w:val="0"/>
    <w:pPr>
      <w:tabs>
        <w:tab w:val="center" w:pos="4153"/>
        <w:tab w:val="right" w:pos="8306"/>
      </w:tabs>
      <w:snapToGrid w:val="0"/>
      <w:jc w:val="left"/>
    </w:pPr>
    <w:rPr>
      <w:sz w:val="18"/>
      <w:szCs w:val="18"/>
    </w:rPr>
  </w:style>
  <w:style w:type="paragraph" w:styleId="4">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page number"/>
    <w:basedOn w:val="7"/>
    <w:qFormat/>
    <w:uiPriority w:val="0"/>
  </w:style>
  <w:style w:type="character" w:styleId="10">
    <w:name w:val="FollowedHyperlink"/>
    <w:basedOn w:val="7"/>
    <w:semiHidden/>
    <w:unhideWhenUsed/>
    <w:qFormat/>
    <w:uiPriority w:val="0"/>
    <w:rPr>
      <w:color w:val="800080"/>
      <w:u w:val="none"/>
    </w:rPr>
  </w:style>
  <w:style w:type="character" w:styleId="11">
    <w:name w:val="HTML Definition"/>
    <w:basedOn w:val="7"/>
    <w:semiHidden/>
    <w:unhideWhenUsed/>
    <w:qFormat/>
    <w:uiPriority w:val="0"/>
  </w:style>
  <w:style w:type="character" w:styleId="12">
    <w:name w:val="HTML Typewriter"/>
    <w:basedOn w:val="7"/>
    <w:semiHidden/>
    <w:unhideWhenUsed/>
    <w:qFormat/>
    <w:uiPriority w:val="0"/>
    <w:rPr>
      <w:rFonts w:hint="default" w:ascii="monospace" w:hAnsi="monospace" w:eastAsia="monospace" w:cs="monospace"/>
      <w:sz w:val="20"/>
    </w:rPr>
  </w:style>
  <w:style w:type="character" w:styleId="13">
    <w:name w:val="HTML Acronym"/>
    <w:basedOn w:val="7"/>
    <w:semiHidden/>
    <w:unhideWhenUsed/>
    <w:qFormat/>
    <w:uiPriority w:val="0"/>
  </w:style>
  <w:style w:type="character" w:styleId="14">
    <w:name w:val="HTML Variable"/>
    <w:basedOn w:val="7"/>
    <w:semiHidden/>
    <w:unhideWhenUsed/>
    <w:qFormat/>
    <w:uiPriority w:val="0"/>
  </w:style>
  <w:style w:type="character" w:styleId="15">
    <w:name w:val="Hyperlink"/>
    <w:basedOn w:val="7"/>
    <w:semiHidden/>
    <w:unhideWhenUsed/>
    <w:qFormat/>
    <w:uiPriority w:val="0"/>
    <w:rPr>
      <w:color w:val="0000FF"/>
      <w:u w:val="none"/>
    </w:rPr>
  </w:style>
  <w:style w:type="character" w:styleId="16">
    <w:name w:val="HTML Code"/>
    <w:basedOn w:val="7"/>
    <w:semiHidden/>
    <w:unhideWhenUsed/>
    <w:qFormat/>
    <w:uiPriority w:val="0"/>
    <w:rPr>
      <w:rFonts w:hint="default" w:ascii="monospace" w:hAnsi="monospace" w:eastAsia="monospace" w:cs="monospace"/>
      <w:sz w:val="20"/>
    </w:rPr>
  </w:style>
  <w:style w:type="character" w:styleId="17">
    <w:name w:val="HTML Cite"/>
    <w:basedOn w:val="7"/>
    <w:semiHidden/>
    <w:unhideWhenUsed/>
    <w:qFormat/>
    <w:uiPriority w:val="0"/>
  </w:style>
  <w:style w:type="character" w:styleId="18">
    <w:name w:val="HTML Keyboard"/>
    <w:basedOn w:val="7"/>
    <w:semiHidden/>
    <w:unhideWhenUsed/>
    <w:qFormat/>
    <w:uiPriority w:val="0"/>
    <w:rPr>
      <w:rFonts w:ascii="monospace" w:hAnsi="monospace" w:eastAsia="monospace" w:cs="monospace"/>
      <w:sz w:val="20"/>
    </w:rPr>
  </w:style>
  <w:style w:type="character" w:styleId="19">
    <w:name w:val="HTML Sample"/>
    <w:basedOn w:val="7"/>
    <w:semiHidden/>
    <w:unhideWhenUsed/>
    <w:qFormat/>
    <w:uiPriority w:val="0"/>
    <w:rPr>
      <w:rFonts w:hint="default" w:ascii="monospace" w:hAnsi="monospace" w:eastAsia="monospace" w:cs="monospace"/>
    </w:rPr>
  </w:style>
  <w:style w:type="character" w:customStyle="1" w:styleId="20">
    <w:name w:val="页脚 Char"/>
    <w:link w:val="3"/>
    <w:qFormat/>
    <w:uiPriority w:val="0"/>
    <w:rPr>
      <w:kern w:val="2"/>
      <w:sz w:val="18"/>
      <w:szCs w:val="18"/>
    </w:rPr>
  </w:style>
  <w:style w:type="character" w:customStyle="1" w:styleId="21">
    <w:name w:val="页眉 Char"/>
    <w:link w:val="4"/>
    <w:qFormat/>
    <w:uiPriority w:val="0"/>
    <w:rPr>
      <w:kern w:val="2"/>
      <w:sz w:val="18"/>
      <w:szCs w:val="18"/>
    </w:rPr>
  </w:style>
  <w:style w:type="character" w:customStyle="1" w:styleId="22">
    <w:name w:val="文档结构图 Char"/>
    <w:basedOn w:val="7"/>
    <w:link w:val="2"/>
    <w:qFormat/>
    <w:uiPriority w:val="0"/>
    <w:rPr>
      <w:rFonts w:ascii="宋体"/>
      <w:kern w:val="2"/>
      <w:sz w:val="18"/>
      <w:szCs w:val="18"/>
    </w:rPr>
  </w:style>
  <w:style w:type="paragraph" w:styleId="23">
    <w:name w:val="List Paragraph"/>
    <w:basedOn w:val="1"/>
    <w:qFormat/>
    <w:uiPriority w:val="34"/>
    <w:pPr>
      <w:ind w:firstLine="420" w:firstLineChars="200"/>
    </w:pPr>
  </w:style>
  <w:style w:type="paragraph" w:customStyle="1" w:styleId="24">
    <w:name w:val="Char1"/>
    <w:basedOn w:val="1"/>
    <w:qFormat/>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9C7A54-6090-40BB-9FED-80AC927D43B0}">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481</Words>
  <Characters>2743</Characters>
  <Lines>22</Lines>
  <Paragraphs>6</Paragraphs>
  <TotalTime>52</TotalTime>
  <ScaleCrop>false</ScaleCrop>
  <LinksUpToDate>false</LinksUpToDate>
  <CharactersWithSpaces>3218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2018-12-13T06:47:00Z</dcterms:created>
  <dc:creator>Administrator</dc:creator>
  <cp:lastModifiedBy>Li l</cp:lastModifiedBy>
  <cp:lastPrinted>2020-04-20T04:54:00Z</cp:lastPrinted>
  <dcterms:modified xsi:type="dcterms:W3CDTF">2021-10-26T06:24:02Z</dcterms:modified>
  <dc:title>仁寿国资系统项目推进情况</dc:title>
  <cp:revision>620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28D8A30B85934B14A8D579230E4A4452</vt:lpwstr>
  </property>
</Properties>
</file>